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2E1C64" w:rsidRDefault="001D51F9" w:rsidP="00A24FC8">
      <w:pPr>
        <w:jc w:val="center"/>
        <w:rPr>
          <w:rFonts w:ascii="Arial" w:hAnsi="Arial" w:cs="Arial"/>
        </w:rPr>
      </w:pP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Pr="002E1C64" w:rsidRDefault="003E178F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03.10.2016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>
        <w:rPr>
          <w:rFonts w:ascii="Arial" w:hAnsi="Arial" w:cs="Arial"/>
        </w:rPr>
        <w:t xml:space="preserve"> 166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B01C3B" w:rsidRPr="00B01C3B" w:rsidRDefault="00AE4C0C" w:rsidP="00B01C3B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1"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B01C3B">
        <w:rPr>
          <w:rFonts w:ascii="Arial" w:hAnsi="Arial" w:cs="Arial"/>
          <w:b/>
        </w:rPr>
        <w:t>10.09.2012</w:t>
      </w:r>
      <w:r w:rsidR="0020175E">
        <w:rPr>
          <w:rFonts w:ascii="Arial" w:hAnsi="Arial" w:cs="Arial"/>
          <w:b/>
        </w:rPr>
        <w:t xml:space="preserve"> </w:t>
      </w:r>
      <w:r w:rsidR="0067297B">
        <w:rPr>
          <w:rFonts w:ascii="Arial" w:hAnsi="Arial" w:cs="Arial"/>
          <w:b/>
        </w:rPr>
        <w:t xml:space="preserve"> </w:t>
      </w:r>
      <w:r w:rsidR="009B28DD">
        <w:rPr>
          <w:rFonts w:ascii="Arial" w:hAnsi="Arial" w:cs="Arial"/>
          <w:b/>
        </w:rPr>
        <w:t xml:space="preserve"> №</w:t>
      </w:r>
      <w:r w:rsidR="0067297B">
        <w:rPr>
          <w:rFonts w:ascii="Arial" w:hAnsi="Arial" w:cs="Arial"/>
          <w:b/>
        </w:rPr>
        <w:t xml:space="preserve"> </w:t>
      </w:r>
      <w:r w:rsidR="00B01C3B">
        <w:rPr>
          <w:rFonts w:ascii="Arial" w:hAnsi="Arial" w:cs="Arial"/>
          <w:b/>
        </w:rPr>
        <w:t xml:space="preserve">82 </w:t>
      </w:r>
      <w:r w:rsidR="00433FC1" w:rsidRPr="00433FC1">
        <w:rPr>
          <w:rFonts w:ascii="Arial" w:hAnsi="Arial" w:cs="Arial"/>
          <w:b/>
        </w:rPr>
        <w:t xml:space="preserve"> </w:t>
      </w:r>
      <w:r w:rsidR="00433FC1" w:rsidRPr="00433FC1">
        <w:rPr>
          <w:rFonts w:ascii="Arial" w:hAnsi="Arial" w:cs="Arial"/>
          <w:b/>
          <w:bCs/>
          <w:color w:val="000000"/>
        </w:rPr>
        <w:t xml:space="preserve"> </w:t>
      </w:r>
      <w:r w:rsidR="00B01C3B" w:rsidRPr="00B01C3B">
        <w:rPr>
          <w:rFonts w:ascii="Arial" w:hAnsi="Arial" w:cs="Arial"/>
          <w:b/>
          <w:bCs/>
          <w:color w:val="000000"/>
        </w:rPr>
        <w:t>«</w:t>
      </w:r>
      <w:r w:rsidR="00B01C3B" w:rsidRPr="00B01C3B">
        <w:rPr>
          <w:rFonts w:ascii="Arial" w:hAnsi="Arial" w:cs="Arial"/>
          <w:b/>
          <w:bCs/>
          <w:kern w:val="1"/>
        </w:rPr>
        <w:t>Об утверждении административного регламента по предоставлению муниципальной услуги «Выдача разрешительных документов на снос жилого (нежилого) объекта и исключение его из реестра объектов недвижимости»</w:t>
      </w:r>
    </w:p>
    <w:p w:rsidR="00B01C3B" w:rsidRDefault="00B01C3B" w:rsidP="00B01C3B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kern w:val="1"/>
          <w:sz w:val="28"/>
          <w:szCs w:val="28"/>
        </w:rPr>
      </w:pPr>
    </w:p>
    <w:p w:rsidR="00323B74" w:rsidRPr="00433FC1" w:rsidRDefault="00323B74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A4FAC" w:rsidRPr="0020175E" w:rsidRDefault="009A4FAC" w:rsidP="009A4FA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20175E" w:rsidRPr="00B01C3B" w:rsidRDefault="00D57B3B" w:rsidP="00B01C3B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 w:rsidRPr="0067297B">
        <w:rPr>
          <w:rFonts w:ascii="Arial" w:hAnsi="Arial" w:cs="Arial"/>
        </w:rPr>
        <w:t xml:space="preserve">Внести в </w:t>
      </w:r>
      <w:r w:rsidR="008501E3" w:rsidRPr="0067297B">
        <w:rPr>
          <w:rFonts w:ascii="Arial" w:hAnsi="Arial" w:cs="Arial"/>
        </w:rPr>
        <w:t xml:space="preserve">постановление Администрации </w:t>
      </w:r>
      <w:r w:rsidR="00735877" w:rsidRPr="0067297B">
        <w:rPr>
          <w:rFonts w:ascii="Arial" w:hAnsi="Arial" w:cs="Arial"/>
        </w:rPr>
        <w:t>Батуринского</w:t>
      </w:r>
      <w:r w:rsidR="008501E3" w:rsidRPr="0067297B">
        <w:rPr>
          <w:rFonts w:ascii="Arial" w:hAnsi="Arial" w:cs="Arial"/>
        </w:rPr>
        <w:t xml:space="preserve"> сельского поселения, </w:t>
      </w:r>
      <w:r w:rsidR="00F42094" w:rsidRPr="0067297B">
        <w:rPr>
          <w:rFonts w:ascii="Arial" w:hAnsi="Arial" w:cs="Arial"/>
        </w:rPr>
        <w:t xml:space="preserve">от </w:t>
      </w:r>
      <w:r w:rsidR="00B01C3B">
        <w:rPr>
          <w:rFonts w:ascii="Arial" w:hAnsi="Arial" w:cs="Arial"/>
        </w:rPr>
        <w:t xml:space="preserve">10.09.2012 </w:t>
      </w:r>
      <w:r w:rsidR="0020175E">
        <w:rPr>
          <w:rFonts w:ascii="Arial" w:hAnsi="Arial" w:cs="Arial"/>
        </w:rPr>
        <w:t xml:space="preserve"> </w:t>
      </w:r>
      <w:r w:rsidR="007F1071" w:rsidRPr="0067297B">
        <w:rPr>
          <w:rFonts w:ascii="Arial" w:hAnsi="Arial" w:cs="Arial"/>
        </w:rPr>
        <w:t xml:space="preserve"> № </w:t>
      </w:r>
      <w:r w:rsidR="00B01C3B" w:rsidRPr="00B01C3B">
        <w:rPr>
          <w:rFonts w:ascii="Arial" w:hAnsi="Arial" w:cs="Arial"/>
        </w:rPr>
        <w:t>8</w:t>
      </w:r>
      <w:r w:rsidR="00B01C3B">
        <w:rPr>
          <w:rFonts w:ascii="Arial" w:hAnsi="Arial" w:cs="Arial"/>
        </w:rPr>
        <w:t>2</w:t>
      </w:r>
      <w:r w:rsidR="00B01C3B" w:rsidRPr="00B01C3B">
        <w:rPr>
          <w:rFonts w:ascii="Arial" w:hAnsi="Arial" w:cs="Arial"/>
        </w:rPr>
        <w:t xml:space="preserve"> </w:t>
      </w:r>
      <w:r w:rsidR="0067297B" w:rsidRPr="00B01C3B">
        <w:rPr>
          <w:rFonts w:ascii="Arial" w:hAnsi="Arial" w:cs="Arial"/>
        </w:rPr>
        <w:t xml:space="preserve"> </w:t>
      </w:r>
      <w:r w:rsidR="00B01C3B" w:rsidRPr="00B01C3B">
        <w:rPr>
          <w:rFonts w:ascii="Arial" w:hAnsi="Arial" w:cs="Arial"/>
          <w:bCs/>
          <w:color w:val="000000"/>
        </w:rPr>
        <w:t>«</w:t>
      </w:r>
      <w:r w:rsidR="00B01C3B" w:rsidRPr="00B01C3B">
        <w:rPr>
          <w:rFonts w:ascii="Arial" w:hAnsi="Arial" w:cs="Arial"/>
          <w:bCs/>
          <w:kern w:val="1"/>
        </w:rPr>
        <w:t>Об утверждении административного регламента по предоставлению муниципальной услуги «Выдача разрешительных документов на снос жилого (нежилого) объекта и исключение его из реестра объектов недвижимости»</w:t>
      </w:r>
    </w:p>
    <w:p w:rsidR="00F20DEA" w:rsidRPr="00A75221" w:rsidRDefault="008501E3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 w:rsidRPr="002E1C64">
        <w:rPr>
          <w:rFonts w:ascii="Arial" w:hAnsi="Arial" w:cs="Arial"/>
        </w:rPr>
        <w:t>2</w:t>
      </w:r>
      <w:r w:rsidR="002E1C64" w:rsidRPr="002E1C64">
        <w:rPr>
          <w:rFonts w:ascii="Arial" w:hAnsi="Arial" w:cs="Arial"/>
        </w:rPr>
        <w:t>.</w:t>
      </w:r>
      <w:r w:rsidR="00433FC1">
        <w:rPr>
          <w:rFonts w:ascii="Arial" w:hAnsi="Arial" w:cs="Arial"/>
        </w:rPr>
        <w:t>2</w:t>
      </w:r>
      <w:r w:rsidR="00B01C3B">
        <w:rPr>
          <w:rFonts w:ascii="Arial" w:hAnsi="Arial" w:cs="Arial"/>
        </w:rPr>
        <w:t>1</w:t>
      </w:r>
      <w:r w:rsidR="00A82B13" w:rsidRPr="002E1C64">
        <w:rPr>
          <w:rFonts w:ascii="Arial" w:hAnsi="Arial" w:cs="Arial"/>
        </w:rPr>
        <w:t>.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Default="00F20DEA" w:rsidP="000E275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2967FB" w:rsidRPr="0032394E">
        <w:rPr>
          <w:rFonts w:ascii="Arial" w:hAnsi="Arial" w:cs="Arial"/>
        </w:rPr>
        <w:t>2</w:t>
      </w:r>
      <w:r w:rsidR="002E1C64" w:rsidRPr="0032394E">
        <w:rPr>
          <w:rFonts w:ascii="Arial" w:hAnsi="Arial" w:cs="Arial"/>
        </w:rPr>
        <w:t>.</w:t>
      </w:r>
      <w:r w:rsidR="00433FC1">
        <w:rPr>
          <w:rFonts w:ascii="Arial" w:hAnsi="Arial" w:cs="Arial"/>
        </w:rPr>
        <w:t>2</w:t>
      </w:r>
      <w:r w:rsidR="00B01C3B">
        <w:rPr>
          <w:rFonts w:ascii="Arial" w:hAnsi="Arial" w:cs="Arial"/>
        </w:rPr>
        <w:t>1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lastRenderedPageBreak/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D80A8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3E178F" w:rsidRDefault="003E178F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3E178F" w:rsidRDefault="003E178F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3E178F" w:rsidRDefault="003E178F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3E178F" w:rsidRPr="00A75221" w:rsidRDefault="003E178F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450BE7" w:rsidRDefault="00450BE7" w:rsidP="00F63987">
      <w:pPr>
        <w:jc w:val="center"/>
        <w:rPr>
          <w:b/>
        </w:rPr>
      </w:pP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609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lastRenderedPageBreak/>
        <w:t xml:space="preserve">Приложение к постановлению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609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Администрации Батуринского сельского поселения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609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от 10.09.2012 г. № 82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609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с изменениями от 25.1.2014 № 156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609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от 03.10.2016 № 166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6096"/>
        <w:jc w:val="both"/>
        <w:rPr>
          <w:rFonts w:ascii="Arial" w:hAnsi="Arial" w:cs="Arial"/>
        </w:rPr>
      </w:pP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5760" w:firstLine="336"/>
        <w:jc w:val="center"/>
        <w:rPr>
          <w:rFonts w:ascii="Arial" w:hAnsi="Arial" w:cs="Arial"/>
          <w:b/>
        </w:rPr>
      </w:pPr>
      <w:r w:rsidRPr="00450BE7">
        <w:rPr>
          <w:rFonts w:ascii="Arial" w:hAnsi="Arial" w:cs="Arial"/>
          <w:b/>
        </w:rPr>
        <w:t>АКТУАЛЬНАЯ РЕДАКЦИЯ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450BE7" w:rsidRPr="00450BE7" w:rsidRDefault="00450BE7" w:rsidP="00450BE7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</w:p>
    <w:p w:rsidR="00450BE7" w:rsidRPr="00450BE7" w:rsidRDefault="00450BE7" w:rsidP="00450BE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1"/>
        </w:rPr>
      </w:pPr>
      <w:r w:rsidRPr="00450BE7">
        <w:rPr>
          <w:rFonts w:ascii="Arial" w:hAnsi="Arial" w:cs="Arial"/>
          <w:b/>
          <w:bCs/>
          <w:kern w:val="1"/>
        </w:rPr>
        <w:t>АДМИНИСТРАТИВНЫЙ РЕГЛАМЕНТ</w:t>
      </w:r>
    </w:p>
    <w:p w:rsidR="00450BE7" w:rsidRPr="00450BE7" w:rsidRDefault="00450BE7" w:rsidP="00450BE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1"/>
        </w:rPr>
      </w:pPr>
      <w:r w:rsidRPr="00450BE7">
        <w:rPr>
          <w:rFonts w:ascii="Arial" w:hAnsi="Arial" w:cs="Arial"/>
          <w:b/>
          <w:bCs/>
          <w:kern w:val="1"/>
        </w:rPr>
        <w:t>по предоставлению муниципальной услуги «Выдача разрешительных документов на снос жилого (нежилого) объекта и исключение его из реестра объектов недвижимости»</w:t>
      </w:r>
    </w:p>
    <w:p w:rsidR="00450BE7" w:rsidRPr="00450BE7" w:rsidRDefault="00450BE7" w:rsidP="00450BE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1"/>
        </w:rPr>
      </w:pPr>
    </w:p>
    <w:p w:rsidR="00450BE7" w:rsidRPr="00450BE7" w:rsidRDefault="00450BE7" w:rsidP="00450BE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1"/>
        </w:rPr>
      </w:pPr>
      <w:r w:rsidRPr="00450BE7">
        <w:rPr>
          <w:rFonts w:ascii="Arial" w:hAnsi="Arial" w:cs="Arial"/>
          <w:b/>
          <w:bCs/>
          <w:kern w:val="1"/>
        </w:rPr>
        <w:t>1. Общие положения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1.1. Настоящий административный регламент предоставления муниципальной услуги «</w:t>
      </w:r>
      <w:r w:rsidRPr="00450BE7">
        <w:rPr>
          <w:rFonts w:ascii="Arial" w:hAnsi="Arial" w:cs="Arial"/>
          <w:kern w:val="1"/>
        </w:rPr>
        <w:t>Выдача разрешительных документов на снос жилого (нежилого) объекта и исключение его из реестра объектов недвижимости»</w:t>
      </w:r>
      <w:r w:rsidRPr="00450BE7">
        <w:rPr>
          <w:rFonts w:ascii="Arial" w:hAnsi="Arial" w:cs="Arial"/>
          <w:kern w:val="2"/>
        </w:rPr>
        <w:t xml:space="preserve"> </w:t>
      </w:r>
      <w:r w:rsidRPr="00450BE7">
        <w:rPr>
          <w:rFonts w:ascii="Arial" w:hAnsi="Arial" w:cs="Arial"/>
        </w:rPr>
        <w:t>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физическими и юридическими лицами.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1.2. Предоставление муниципальной услуги осуществляется в соответствии со следующим нормативными правовыми актами: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450BE7">
        <w:rPr>
          <w:rFonts w:ascii="Arial" w:hAnsi="Arial" w:cs="Arial"/>
        </w:rPr>
        <w:t>- Градостроительным кодексом Российской Федерации;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kern w:val="1"/>
        </w:rPr>
      </w:pPr>
      <w:r w:rsidRPr="00450BE7">
        <w:rPr>
          <w:rFonts w:ascii="Arial" w:hAnsi="Arial" w:cs="Arial"/>
        </w:rPr>
        <w:t>- Федеральным законом от 27 июля 2010 года № 210-ФЗ «Об организации предоставления государственных и муниципальных услуг».</w:t>
      </w:r>
    </w:p>
    <w:p w:rsidR="00450BE7" w:rsidRPr="00450BE7" w:rsidRDefault="00450BE7" w:rsidP="00450BE7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color w:val="000000"/>
          <w:kern w:val="1"/>
        </w:rPr>
      </w:pP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50BE7">
        <w:rPr>
          <w:rFonts w:ascii="Arial" w:hAnsi="Arial" w:cs="Arial"/>
          <w:b/>
          <w:bCs/>
        </w:rPr>
        <w:t>2. Стандарт предоставления муниципальной услуги</w:t>
      </w:r>
    </w:p>
    <w:p w:rsidR="00450BE7" w:rsidRPr="00450BE7" w:rsidRDefault="00450BE7" w:rsidP="00450BE7">
      <w:pPr>
        <w:widowControl w:val="0"/>
        <w:tabs>
          <w:tab w:val="left" w:pos="90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BE7">
        <w:rPr>
          <w:rFonts w:ascii="Arial" w:hAnsi="Arial" w:cs="Arial"/>
          <w:color w:val="000000"/>
        </w:rPr>
        <w:t xml:space="preserve">2.1. </w:t>
      </w:r>
      <w:r w:rsidRPr="00450BE7">
        <w:rPr>
          <w:rFonts w:ascii="Arial" w:hAnsi="Arial" w:cs="Arial"/>
        </w:rPr>
        <w:t>Получателями муниципальной услуги являются: юридические, физические лица, имеющие на территории Батуринского сельского поселения на праве собственности земельные участки и объекты недвижимости (далее – заявители).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инженера-землеустроителя. Отдельные административные процедуры выполняют: глава Батуринского сельского поселения (далее – глава поселения),  заведующий канцелярией.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2.3.  Органы и организации, являющиеся источником получения информации для предоставления муниципальной услуги: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 xml:space="preserve">- управление Федеральной службы государственной регистрации, кадастра и картографии по Томской области, </w:t>
      </w:r>
      <w:proofErr w:type="spellStart"/>
      <w:r w:rsidRPr="00450BE7">
        <w:rPr>
          <w:rFonts w:ascii="Arial" w:hAnsi="Arial" w:cs="Arial"/>
        </w:rPr>
        <w:t>Асиновский</w:t>
      </w:r>
      <w:proofErr w:type="spellEnd"/>
      <w:r w:rsidRPr="00450BE7">
        <w:rPr>
          <w:rFonts w:ascii="Arial" w:hAnsi="Arial" w:cs="Arial"/>
        </w:rPr>
        <w:t xml:space="preserve"> межрайонный отдел;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 xml:space="preserve">- областное государственное унитарное предприятие «Томский областной центр технической инвентаризации», </w:t>
      </w:r>
      <w:proofErr w:type="spellStart"/>
      <w:r w:rsidRPr="00450BE7">
        <w:rPr>
          <w:rFonts w:ascii="Arial" w:hAnsi="Arial" w:cs="Arial"/>
        </w:rPr>
        <w:t>Асиновский</w:t>
      </w:r>
      <w:proofErr w:type="spellEnd"/>
      <w:r w:rsidRPr="00450BE7">
        <w:rPr>
          <w:rFonts w:ascii="Arial" w:hAnsi="Arial" w:cs="Arial"/>
        </w:rPr>
        <w:t xml:space="preserve"> отдел.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>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2.4. Результатом предоставления муниципальной услуги являются: </w:t>
      </w:r>
    </w:p>
    <w:p w:rsidR="00450BE7" w:rsidRPr="00450BE7" w:rsidRDefault="00450BE7" w:rsidP="00450BE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450BE7">
        <w:rPr>
          <w:rFonts w:ascii="Arial" w:hAnsi="Arial" w:cs="Arial"/>
          <w:kern w:val="1"/>
        </w:rPr>
        <w:tab/>
        <w:t xml:space="preserve">- выдача заявителю разрешительных документов на снос жилого (нежилого) </w:t>
      </w:r>
      <w:r w:rsidRPr="00450BE7">
        <w:rPr>
          <w:rFonts w:ascii="Arial" w:hAnsi="Arial" w:cs="Arial"/>
          <w:kern w:val="1"/>
        </w:rPr>
        <w:lastRenderedPageBreak/>
        <w:t>объекта и исключение его из реестра объектов недвижимости.</w:t>
      </w:r>
    </w:p>
    <w:p w:rsidR="00450BE7" w:rsidRPr="00450BE7" w:rsidRDefault="00450BE7" w:rsidP="00450BE7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  <w:kern w:val="1"/>
        </w:rPr>
        <w:tab/>
      </w:r>
      <w:r w:rsidRPr="00450BE7">
        <w:rPr>
          <w:rFonts w:ascii="Arial" w:hAnsi="Arial" w:cs="Arial"/>
        </w:rPr>
        <w:t>2.5. Предоставление муниципальной услуги осуществляется бесплатно.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2.6. Для получения муниципальной услуги заявители могут обратиться в письменном виде на личном приеме. Для получения информации о ходе исполнения услуги заявители могут обратиться как на личном приеме, так и посредством почтовой или электронной связи в адрес администрации Батуринского сельского поселения.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2.7. Срок предоставления муниципальной услуги – не более 30 дней с момента регистрации заявления.</w:t>
      </w:r>
    </w:p>
    <w:p w:rsidR="00450BE7" w:rsidRPr="00450BE7" w:rsidRDefault="00450BE7" w:rsidP="00450BE7">
      <w:pPr>
        <w:pStyle w:val="a5"/>
        <w:ind w:left="0"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2.8. Правовые основания для предоставления муниципальной услуги регламентируются нормативными правовыми актами, указанными в пункте 1.2 настоящего регламента.</w:t>
      </w:r>
    </w:p>
    <w:p w:rsidR="00450BE7" w:rsidRPr="00450BE7" w:rsidRDefault="00450BE7" w:rsidP="00450BE7">
      <w:pPr>
        <w:pStyle w:val="a5"/>
        <w:ind w:left="0"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2.9. Основанием для предоставления муниципальной услуги является: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- зарегистрированное обращение.</w:t>
      </w:r>
    </w:p>
    <w:p w:rsidR="00450BE7" w:rsidRPr="00450BE7" w:rsidRDefault="00450BE7" w:rsidP="00450BE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2.10. Для получения муниципальной услуги заявители представляют в администрацию поселения следующие документы и материалы:</w:t>
      </w:r>
    </w:p>
    <w:p w:rsidR="00450BE7" w:rsidRPr="00450BE7" w:rsidRDefault="00450BE7" w:rsidP="00450BE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заявление на снос жилого (нежилого) объекта согласно приложению №1,</w:t>
      </w:r>
    </w:p>
    <w:p w:rsidR="00450BE7" w:rsidRPr="00450BE7" w:rsidRDefault="00450BE7" w:rsidP="00450BE7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документ, удостоверяющий личность (для физических лиц);</w:t>
      </w:r>
    </w:p>
    <w:p w:rsidR="00450BE7" w:rsidRPr="00450BE7" w:rsidRDefault="00450BE7" w:rsidP="00450BE7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копии учредительных документов (для юридических лиц).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2.11. В случае</w:t>
      </w:r>
      <w:proofErr w:type="gramStart"/>
      <w:r w:rsidRPr="00450BE7">
        <w:rPr>
          <w:rFonts w:ascii="Arial" w:hAnsi="Arial" w:cs="Arial"/>
          <w:color w:val="000000"/>
        </w:rPr>
        <w:t>,</w:t>
      </w:r>
      <w:proofErr w:type="gramEnd"/>
      <w:r w:rsidRPr="00450BE7">
        <w:rPr>
          <w:rFonts w:ascii="Arial" w:hAnsi="Arial" w:cs="Arial"/>
          <w:color w:val="000000"/>
        </w:rPr>
        <w:t xml:space="preserve"> если документы подает представитель заявителя, дополнительно предоставляются: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- документ, удостоверяющий личность представителя заявителя;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- надлежащим образом заверенная доверенность.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Копии документов подаются одновременно с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  <w:color w:val="000000"/>
        </w:rPr>
        <w:t xml:space="preserve">2.12. </w:t>
      </w:r>
      <w:r w:rsidRPr="00450BE7">
        <w:rPr>
          <w:rFonts w:ascii="Arial" w:hAnsi="Arial" w:cs="Arial"/>
        </w:rPr>
        <w:t>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правоустанавливающие документы на земельный участок и объект недвижимости;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технический паспорт объекта.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  <w:color w:val="000000"/>
        </w:rPr>
        <w:t>2.13. С целью сокращения сроков предоставления муниципальной услуги з</w:t>
      </w:r>
      <w:r w:rsidRPr="00450BE7">
        <w:rPr>
          <w:rFonts w:ascii="Arial" w:hAnsi="Arial" w:cs="Arial"/>
        </w:rPr>
        <w:t>аявитель вправе представить документы, указанные в пункте 2.12 настоящего раздела регламента, по собственной инициативе.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  <w:color w:val="000000"/>
        </w:rPr>
        <w:t xml:space="preserve">2.14. </w:t>
      </w:r>
      <w:r w:rsidRPr="00450BE7">
        <w:rPr>
          <w:rFonts w:ascii="Arial" w:hAnsi="Arial" w:cs="Arial"/>
        </w:rPr>
        <w:t>Основания для отказа в приеме документов, необходимых для предоставления муниципальной услуги: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1) поступление письменного обращения, неподписанного заявителем;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>2) поступление обращения без указания фамилии, имени, отчества заявителя и (или) его почтового адреса;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ab/>
        <w:t>3) документы предоставлены лицом, не имеющим полномочий на их предоставление в соответствии с действующим законодательством;</w:t>
      </w:r>
    </w:p>
    <w:p w:rsidR="00450BE7" w:rsidRPr="00450BE7" w:rsidRDefault="00450BE7" w:rsidP="00450BE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4) </w:t>
      </w:r>
      <w:r w:rsidRPr="00450BE7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ab/>
        <w:t>5) представленные документы исполнены карандашом.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2.15. Основания для отказа в предоставлении муниципальной услуги: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  <w:color w:val="000000"/>
        </w:rPr>
        <w:t xml:space="preserve">1) </w:t>
      </w:r>
      <w:r w:rsidRPr="00450BE7">
        <w:rPr>
          <w:rFonts w:ascii="Arial" w:hAnsi="Arial" w:cs="Arial"/>
        </w:rPr>
        <w:t>заявитель не представил к письменному обращению документы в соответствии с требованиями пункта 2.10 настоящего раздела регламента;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 xml:space="preserve">2) </w:t>
      </w:r>
      <w:r w:rsidRPr="00450BE7">
        <w:rPr>
          <w:rFonts w:ascii="Arial" w:hAnsi="Arial" w:cs="Arial"/>
          <w:kern w:val="1"/>
        </w:rPr>
        <w:t>несоответствие хотя бы одного из документов по форме или содержанию требованиям действующего законодательства, а также содержание в документе неоговоренных приписок и исправлений;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3) наличие в документах и материалах, представленных заявителем, недостоверной или искаженной информации.</w:t>
      </w:r>
    </w:p>
    <w:p w:rsidR="00450BE7" w:rsidRPr="00450BE7" w:rsidRDefault="00450BE7" w:rsidP="00450BE7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</w:rPr>
        <w:tab/>
        <w:t xml:space="preserve">4) </w:t>
      </w:r>
      <w:r w:rsidRPr="00450BE7">
        <w:rPr>
          <w:rFonts w:ascii="Arial" w:hAnsi="Arial" w:cs="Arial"/>
          <w:color w:val="000000"/>
        </w:rPr>
        <w:t>письменное заявление заявителя об отказе в предоставлении муниципальной  услуги.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2.16. Максимальное время ожидания заявителей в очереди при подаче заявления (получении документов) – не более 20 минут.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lastRenderedPageBreak/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450BE7" w:rsidRPr="00450BE7" w:rsidRDefault="00450BE7" w:rsidP="00450BE7">
      <w:pPr>
        <w:pStyle w:val="a5"/>
        <w:ind w:left="0"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2.17. Требования к месту ожидания: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наличие не менее пяти посадочных мест для ожидания,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450BE7" w:rsidRPr="00450BE7" w:rsidRDefault="00450BE7" w:rsidP="00450BE7">
      <w:pPr>
        <w:pStyle w:val="a5"/>
        <w:ind w:left="0"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2.18. Требования к помещению, в котором предоставляется муниципальная услуга: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наличие посадочных мест для заявителей,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наличие места для заполнения запросов,</w:t>
      </w:r>
    </w:p>
    <w:p w:rsidR="00450BE7" w:rsidRPr="00450BE7" w:rsidRDefault="00450BE7" w:rsidP="00450BE7">
      <w:pPr>
        <w:pStyle w:val="a5"/>
        <w:ind w:left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</w:t>
      </w:r>
      <w:r w:rsidRPr="00450BE7">
        <w:rPr>
          <w:rFonts w:ascii="Arial" w:hAnsi="Arial" w:cs="Arial"/>
        </w:rPr>
        <w:tab/>
        <w:t>2.19. Информационные стенды по предоставлению муниципальной услуги должны содержать следующую информацию:</w:t>
      </w:r>
    </w:p>
    <w:p w:rsidR="00450BE7" w:rsidRPr="00450BE7" w:rsidRDefault="00450BE7" w:rsidP="00450BE7">
      <w:pPr>
        <w:pStyle w:val="ConsPlusNormal"/>
        <w:ind w:firstLine="540"/>
        <w:jc w:val="both"/>
        <w:rPr>
          <w:sz w:val="24"/>
          <w:szCs w:val="24"/>
        </w:rPr>
      </w:pPr>
      <w:r w:rsidRPr="00450BE7">
        <w:rPr>
          <w:sz w:val="24"/>
          <w:szCs w:val="24"/>
        </w:rPr>
        <w:t>- порядок предоставления муниципальной услуги;</w:t>
      </w:r>
    </w:p>
    <w:p w:rsidR="00450BE7" w:rsidRPr="00450BE7" w:rsidRDefault="00450BE7" w:rsidP="00450BE7">
      <w:pPr>
        <w:pStyle w:val="ConsPlusNormal"/>
        <w:ind w:firstLine="540"/>
        <w:jc w:val="both"/>
        <w:rPr>
          <w:sz w:val="24"/>
          <w:szCs w:val="24"/>
        </w:rPr>
      </w:pPr>
      <w:r w:rsidRPr="00450BE7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450BE7" w:rsidRPr="00450BE7" w:rsidRDefault="00450BE7" w:rsidP="00450BE7">
      <w:pPr>
        <w:pStyle w:val="ConsPlusNormal"/>
        <w:ind w:firstLine="540"/>
        <w:jc w:val="both"/>
        <w:rPr>
          <w:sz w:val="24"/>
          <w:szCs w:val="24"/>
        </w:rPr>
      </w:pPr>
      <w:r w:rsidRPr="00450BE7">
        <w:rPr>
          <w:sz w:val="24"/>
          <w:szCs w:val="24"/>
        </w:rPr>
        <w:t>- сроки предоставления муниципальной услуги;</w:t>
      </w:r>
    </w:p>
    <w:p w:rsidR="00450BE7" w:rsidRPr="00450BE7" w:rsidRDefault="00450BE7" w:rsidP="00450BE7">
      <w:pPr>
        <w:pStyle w:val="ConsPlusNormal"/>
        <w:ind w:firstLine="540"/>
        <w:jc w:val="both"/>
        <w:rPr>
          <w:sz w:val="24"/>
          <w:szCs w:val="24"/>
        </w:rPr>
      </w:pPr>
      <w:r w:rsidRPr="00450BE7">
        <w:rPr>
          <w:sz w:val="24"/>
          <w:szCs w:val="24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450BE7">
        <w:rPr>
          <w:sz w:val="24"/>
          <w:szCs w:val="24"/>
        </w:rPr>
        <w:t>Асиновский</w:t>
      </w:r>
      <w:proofErr w:type="spellEnd"/>
      <w:r w:rsidRPr="00450BE7">
        <w:rPr>
          <w:sz w:val="24"/>
          <w:szCs w:val="24"/>
        </w:rPr>
        <w:t xml:space="preserve"> район», где размещена информация о </w:t>
      </w:r>
      <w:proofErr w:type="spellStart"/>
      <w:r w:rsidRPr="00450BE7">
        <w:rPr>
          <w:sz w:val="24"/>
          <w:szCs w:val="24"/>
        </w:rPr>
        <w:t>Батуринском</w:t>
      </w:r>
      <w:proofErr w:type="spellEnd"/>
      <w:r w:rsidRPr="00450BE7">
        <w:rPr>
          <w:sz w:val="24"/>
          <w:szCs w:val="24"/>
        </w:rPr>
        <w:t xml:space="preserve"> сельском поселении, контактные телефоны.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50BE7">
        <w:rPr>
          <w:rFonts w:ascii="Arial" w:hAnsi="Arial" w:cs="Arial"/>
        </w:rPr>
        <w:tab/>
        <w:t>2.20. Порядок получения заявителями информации (консультаций) по вопросам предоставления муниципальной услуги: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поселения.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время приема и выдачи документов;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сроки рассмотрения заявлений;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о принятии решения по конкретному заявлению;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о нормативно-правовых актах (наименование, номер, дата принятия), </w:t>
      </w:r>
      <w:r w:rsidRPr="00450BE7">
        <w:rPr>
          <w:rFonts w:ascii="Arial" w:hAnsi="Arial" w:cs="Arial"/>
        </w:rPr>
        <w:lastRenderedPageBreak/>
        <w:t>регулирующих деятельность по предоставлению муниципальной услуги.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 xml:space="preserve">4). При консультировании посредством электронной связи по вопросам, указанным в подпунктах 2 и 3 пункта 2.20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2.20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четкость в изложении информации об услуге;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    7).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450BE7" w:rsidRDefault="00450BE7" w:rsidP="00450BE7">
      <w:pPr>
        <w:pStyle w:val="ad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</w:rPr>
        <w:tab/>
        <w:t xml:space="preserve">2.21. </w:t>
      </w:r>
      <w:r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450BE7" w:rsidRPr="0032394E" w:rsidRDefault="00450BE7" w:rsidP="00450BE7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Pr="0032394E">
        <w:rPr>
          <w:rFonts w:ascii="Arial" w:hAnsi="Arial" w:cs="Arial"/>
        </w:rPr>
        <w:t xml:space="preserve"> осуществляет меры по обеспечению условий доступности получения муниципальной услуги для инвалидов, которые включают:</w:t>
      </w:r>
    </w:p>
    <w:p w:rsidR="00450BE7" w:rsidRPr="0032394E" w:rsidRDefault="00450BE7" w:rsidP="00450BE7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450BE7" w:rsidRPr="0032394E" w:rsidRDefault="00450BE7" w:rsidP="00450BE7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2) содействие со стороны должностных лиц, при необходимости, инвалиду при</w:t>
      </w:r>
      <w:r w:rsidRPr="00A75221">
        <w:t xml:space="preserve"> </w:t>
      </w:r>
      <w:r w:rsidRPr="0032394E">
        <w:rPr>
          <w:rFonts w:ascii="Arial" w:hAnsi="Arial" w:cs="Arial"/>
        </w:rPr>
        <w:t>входе в здание и выхода из него;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10) оказание должностными лицами инвалидам необходимой помощи, связанной </w:t>
      </w:r>
      <w:r w:rsidRPr="00A75221">
        <w:rPr>
          <w:rFonts w:ascii="Arial" w:hAnsi="Arial" w:cs="Arial"/>
        </w:rPr>
        <w:lastRenderedPageBreak/>
        <w:t>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450BE7" w:rsidRPr="00A75221" w:rsidRDefault="00450BE7" w:rsidP="00450BE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50BE7" w:rsidRPr="00450BE7" w:rsidRDefault="00450BE7" w:rsidP="00450BE7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450BE7">
        <w:rPr>
          <w:rFonts w:ascii="Arial" w:hAnsi="Arial" w:cs="Arial"/>
          <w:b/>
          <w:bCs/>
        </w:rPr>
        <w:t>3. Состав, последовательность и сроки выполнения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450BE7" w:rsidRPr="00450BE7" w:rsidRDefault="00450BE7" w:rsidP="00450BE7">
      <w:pPr>
        <w:pStyle w:val="ConsPlusNormal"/>
        <w:ind w:firstLine="360"/>
        <w:jc w:val="both"/>
        <w:rPr>
          <w:sz w:val="24"/>
          <w:szCs w:val="24"/>
          <w:highlight w:val="cyan"/>
        </w:rPr>
      </w:pPr>
    </w:p>
    <w:p w:rsidR="00450BE7" w:rsidRPr="00450BE7" w:rsidRDefault="00450BE7" w:rsidP="00450BE7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450BE7">
        <w:rPr>
          <w:rFonts w:ascii="Arial" w:hAnsi="Arial" w:cs="Arial"/>
        </w:rPr>
        <w:t xml:space="preserve">    </w:t>
      </w:r>
      <w:r w:rsidRPr="00450BE7">
        <w:rPr>
          <w:rFonts w:ascii="Arial" w:hAnsi="Arial" w:cs="Arial"/>
          <w:b/>
          <w:bCs/>
        </w:rPr>
        <w:t>3.1. Состав административных процедур</w:t>
      </w:r>
    </w:p>
    <w:p w:rsidR="00450BE7" w:rsidRPr="00450BE7" w:rsidRDefault="00450BE7" w:rsidP="00450B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1) прием и регистрация документов;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2) установление наличия права на получение муниципальной услуги;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3) предоставление муниципальной услуги.</w:t>
      </w:r>
    </w:p>
    <w:p w:rsidR="00450BE7" w:rsidRPr="00450BE7" w:rsidRDefault="00450BE7" w:rsidP="00450BE7">
      <w:pPr>
        <w:widowControl w:val="0"/>
        <w:tabs>
          <w:tab w:val="left" w:pos="612"/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</w:p>
    <w:p w:rsidR="00450BE7" w:rsidRPr="00450BE7" w:rsidRDefault="00450BE7" w:rsidP="00450BE7">
      <w:pPr>
        <w:pStyle w:val="a5"/>
        <w:ind w:left="0" w:firstLine="360"/>
        <w:jc w:val="center"/>
        <w:rPr>
          <w:rFonts w:ascii="Arial" w:hAnsi="Arial" w:cs="Arial"/>
          <w:b/>
          <w:bCs/>
        </w:rPr>
      </w:pPr>
      <w:r w:rsidRPr="00450BE7">
        <w:rPr>
          <w:rFonts w:ascii="Arial" w:hAnsi="Arial" w:cs="Arial"/>
          <w:b/>
          <w:bCs/>
        </w:rPr>
        <w:t>3.2. Последовательность и сроки выполнения административных процедур.</w:t>
      </w:r>
    </w:p>
    <w:p w:rsidR="00450BE7" w:rsidRPr="00450BE7" w:rsidRDefault="00450BE7" w:rsidP="00450B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50BE7">
        <w:rPr>
          <w:rFonts w:ascii="Arial" w:hAnsi="Arial" w:cs="Arial"/>
        </w:rPr>
        <w:t xml:space="preserve">    1. Административная процедура </w:t>
      </w:r>
      <w:r w:rsidRPr="00450BE7">
        <w:rPr>
          <w:rFonts w:ascii="Arial" w:hAnsi="Arial" w:cs="Arial"/>
          <w:b/>
          <w:bCs/>
          <w:i/>
          <w:iCs/>
        </w:rPr>
        <w:t>«Прием и регистрация документов».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 xml:space="preserve">1.1. Основанием для начала предоставления муниципальной услуги является обращение заявителя с заявлением </w:t>
      </w:r>
      <w:r w:rsidRPr="00450BE7">
        <w:rPr>
          <w:rFonts w:ascii="Arial" w:hAnsi="Arial" w:cs="Arial"/>
          <w:kern w:val="1"/>
        </w:rPr>
        <w:t xml:space="preserve">на снос жилого (нежилого) объекта </w:t>
      </w:r>
      <w:r w:rsidRPr="00450BE7">
        <w:rPr>
          <w:rFonts w:ascii="Arial" w:hAnsi="Arial" w:cs="Arial"/>
        </w:rPr>
        <w:t xml:space="preserve">с приложенным комплектом документов в соответствии с требованиями пункта 2.10 настоящего раздела регламента.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инженер-землеустроитель.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1.3. Индивидуальные письменные обращения предоставляются лично в администрацию Батуринского сельского поселения.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450BE7">
        <w:rPr>
          <w:rFonts w:ascii="Arial" w:hAnsi="Arial" w:cs="Arial"/>
        </w:rPr>
        <w:t>согласно полномочий</w:t>
      </w:r>
      <w:proofErr w:type="gramEnd"/>
      <w:r w:rsidRPr="00450BE7">
        <w:rPr>
          <w:rFonts w:ascii="Arial" w:hAnsi="Arial" w:cs="Arial"/>
        </w:rPr>
        <w:t xml:space="preserve"> нотариально заверенной доверенности.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1.5. Уполномоченное должностное лицо – инженер-землеустроитель: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1)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2) устанавливает наличие документов, указанных в приложении к заявлению, регистрирует заявление в установленном порядке,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</w:rPr>
        <w:t xml:space="preserve">    3) регистрирует письменное обращение в </w:t>
      </w:r>
      <w:r w:rsidRPr="00450BE7">
        <w:rPr>
          <w:rFonts w:ascii="Arial" w:hAnsi="Arial" w:cs="Arial"/>
          <w:color w:val="000000"/>
        </w:rPr>
        <w:t xml:space="preserve">журнале регистрации заявлений на снос жилого (нежилого) объекта (далее – журнал регистрации заявлений). В журнале регистрации заявлений вносятся следующие записи: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 xml:space="preserve">- регистрационный номер заявления,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proofErr w:type="gramStart"/>
      <w:r w:rsidRPr="00450BE7">
        <w:rPr>
          <w:rFonts w:ascii="Arial" w:hAnsi="Arial" w:cs="Arial"/>
          <w:color w:val="000000"/>
        </w:rPr>
        <w:t xml:space="preserve">- сведения о заявителе (наименование организации, фамилия, имя, отчество руководителя, фамилия, имя, отчество физического лица), </w:t>
      </w:r>
      <w:proofErr w:type="gramEnd"/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 xml:space="preserve">- почтовый адрес заявителя,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lastRenderedPageBreak/>
        <w:t xml:space="preserve">- адрес объекта недвижимости, подлежащего сносу,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- дата обращения.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 xml:space="preserve">В журнале регистрации заявлений также предусматриваются графы, куда вносятся записи при выдаче разрешающих документов: 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 xml:space="preserve">- реквизиты постановления администрации поселения о сносе жилого (нежилого) объекта,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 xml:space="preserve">- дата выдачи постановления,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- подпись заявителя в получении документов.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1.6. Максимальный срок выполнения действий административной процедуры – 3 рабочих дня.</w:t>
      </w:r>
    </w:p>
    <w:p w:rsidR="00450BE7" w:rsidRPr="00450BE7" w:rsidRDefault="00450BE7" w:rsidP="00450BE7">
      <w:pPr>
        <w:ind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1.7. Фиксацией результата административной процедуры является запись в журнале регистрации заявлений</w:t>
      </w:r>
      <w:r w:rsidRPr="00450BE7">
        <w:rPr>
          <w:rFonts w:ascii="Arial" w:hAnsi="Arial" w:cs="Arial"/>
          <w:color w:val="000000"/>
        </w:rPr>
        <w:t>.</w:t>
      </w:r>
    </w:p>
    <w:p w:rsidR="00450BE7" w:rsidRPr="00450BE7" w:rsidRDefault="00450BE7" w:rsidP="00450BE7">
      <w:pPr>
        <w:ind w:firstLine="360"/>
        <w:jc w:val="both"/>
        <w:rPr>
          <w:rFonts w:ascii="Arial" w:hAnsi="Arial" w:cs="Arial"/>
        </w:rPr>
      </w:pP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450BE7">
        <w:rPr>
          <w:rFonts w:ascii="Arial" w:hAnsi="Arial" w:cs="Arial"/>
          <w:color w:val="000000"/>
        </w:rPr>
        <w:t xml:space="preserve">2. Административная процедура </w:t>
      </w:r>
      <w:r w:rsidRPr="00450BE7">
        <w:rPr>
          <w:rFonts w:ascii="Arial" w:hAnsi="Arial" w:cs="Arial"/>
          <w:b/>
          <w:bCs/>
          <w:i/>
          <w:iCs/>
          <w:color w:val="000000"/>
        </w:rPr>
        <w:t>«Установление наличия права на получение муниципальной услуги».</w:t>
      </w:r>
    </w:p>
    <w:p w:rsidR="00450BE7" w:rsidRPr="00450BE7" w:rsidRDefault="00450BE7" w:rsidP="00450BE7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2.1. Основанием для начала административной процедуры является зарегистрированное обращение заявителя с комплектом документов.</w:t>
      </w:r>
    </w:p>
    <w:p w:rsidR="00450BE7" w:rsidRPr="00450BE7" w:rsidRDefault="00450BE7" w:rsidP="00450B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поселения, заведующий канцелярией.</w:t>
      </w:r>
    </w:p>
    <w:p w:rsidR="00450BE7" w:rsidRPr="00450BE7" w:rsidRDefault="00450BE7" w:rsidP="00450BE7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2.3. Инженер-землеустроитель:</w:t>
      </w:r>
    </w:p>
    <w:p w:rsidR="00450BE7" w:rsidRPr="00450BE7" w:rsidRDefault="00450BE7" w:rsidP="00450BE7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- проверяет комплектность документов, поступивших вместе с заявлением;</w:t>
      </w:r>
    </w:p>
    <w:p w:rsidR="00450BE7" w:rsidRPr="00450BE7" w:rsidRDefault="00450BE7" w:rsidP="00450BE7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 xml:space="preserve">- в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документов, указанных в пункте 2.11 второго раздела настоящего регламента (в случае не предоставления данных документов заявителем).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Максимальный срок выполнения действия – 20 дней с момента регистрации заявления.</w:t>
      </w:r>
    </w:p>
    <w:p w:rsidR="00450BE7" w:rsidRPr="00450BE7" w:rsidRDefault="00450BE7" w:rsidP="00450B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2.4. По результатам рассмотрения документов инженер-землеустроитель: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450BE7" w:rsidRPr="00450BE7" w:rsidRDefault="00450BE7" w:rsidP="00450B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представляет ответ на подпись главе поселения;</w:t>
      </w:r>
    </w:p>
    <w:p w:rsidR="00450BE7" w:rsidRPr="00450BE7" w:rsidRDefault="00450BE7" w:rsidP="00450BE7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2) в случаях, предусмотренных пунктом 2.15 второго раздела настоящего регламента:</w:t>
      </w:r>
    </w:p>
    <w:p w:rsidR="00450BE7" w:rsidRPr="00450BE7" w:rsidRDefault="00450BE7" w:rsidP="00450BE7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- готовит уведомление об отказе в предоставлении муниципальной услуги,</w:t>
      </w:r>
    </w:p>
    <w:p w:rsidR="00450BE7" w:rsidRPr="00450BE7" w:rsidRDefault="00450BE7" w:rsidP="00450BE7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450BE7" w:rsidRPr="00450BE7" w:rsidRDefault="00450BE7" w:rsidP="00450BE7">
      <w:pPr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готовит проект постановления администрации поселения о разрешении на снос жилого (нежилого) объекта (далее – постановление на снос), которое является разрешительным документом на снос объекта.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2.5. Заведующий канцелярией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2.6. Максимальный срок исполнения данной административной процедуры 20 дней с момента регистрации заявления.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2.7. Фиксацией результата административной процедуры является: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запись в журнале исходящей корреспонденции.</w:t>
      </w:r>
    </w:p>
    <w:p w:rsidR="00450BE7" w:rsidRPr="00450BE7" w:rsidRDefault="00450BE7" w:rsidP="00450BE7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iCs/>
          <w:color w:val="000000"/>
        </w:rPr>
      </w:pPr>
      <w:r w:rsidRPr="00450BE7">
        <w:rPr>
          <w:rFonts w:ascii="Arial" w:hAnsi="Arial" w:cs="Arial"/>
          <w:color w:val="000000"/>
        </w:rPr>
        <w:t xml:space="preserve">3. Административная процедура </w:t>
      </w:r>
      <w:r w:rsidRPr="00450BE7">
        <w:rPr>
          <w:rFonts w:ascii="Arial" w:hAnsi="Arial" w:cs="Arial"/>
          <w:b/>
          <w:bCs/>
          <w:i/>
          <w:iCs/>
          <w:color w:val="000000"/>
        </w:rPr>
        <w:t>«Предоставление муниципальной услуги».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lastRenderedPageBreak/>
        <w:tab/>
        <w:t>3.1. Основанием для исполнения административной процедуры является отсутствие препятствий для предоставления муниципальной услуги.</w:t>
      </w:r>
    </w:p>
    <w:p w:rsidR="00450BE7" w:rsidRPr="00450BE7" w:rsidRDefault="00450BE7" w:rsidP="00450BE7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3.2.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поселения, заведующий канцелярией.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450BE7">
        <w:rPr>
          <w:rFonts w:ascii="Arial" w:hAnsi="Arial" w:cs="Arial"/>
        </w:rPr>
        <w:tab/>
        <w:t>3.3.Инженер-землеустроитель:</w:t>
      </w:r>
      <w:r w:rsidRPr="00450BE7">
        <w:rPr>
          <w:rFonts w:ascii="Arial" w:hAnsi="Arial" w:cs="Arial"/>
          <w:kern w:val="1"/>
        </w:rPr>
        <w:t xml:space="preserve"> </w:t>
      </w:r>
    </w:p>
    <w:p w:rsidR="00450BE7" w:rsidRPr="00450BE7" w:rsidRDefault="00450BE7" w:rsidP="00450BE7">
      <w:pPr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 xml:space="preserve">1) готовит проект постановления на снос, где в обязательном порядке указывает срок выполнения работ по сносу жилого (нежилого) объекта – в течение 30 дней,   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2) представляет проект постановления на снос на согласование главе поселения, 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3) после утверждения постановления на снос главой поселения направляет правовой акт на регистрацию заместителю главы,</w:t>
      </w:r>
    </w:p>
    <w:p w:rsidR="00450BE7" w:rsidRPr="00450BE7" w:rsidRDefault="00450BE7" w:rsidP="00450BE7">
      <w:pPr>
        <w:widowControl w:val="0"/>
        <w:tabs>
          <w:tab w:val="left" w:pos="90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4) вносит информацию о постановлении на снос в журнал регистрации заявлений,</w:t>
      </w:r>
    </w:p>
    <w:p w:rsidR="00450BE7" w:rsidRPr="00450BE7" w:rsidRDefault="00450BE7" w:rsidP="00450BE7">
      <w:pPr>
        <w:widowControl w:val="0"/>
        <w:tabs>
          <w:tab w:val="left" w:pos="90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1"/>
        </w:rPr>
      </w:pPr>
      <w:r w:rsidRPr="00450BE7">
        <w:rPr>
          <w:rFonts w:ascii="Arial" w:hAnsi="Arial" w:cs="Arial"/>
          <w:kern w:val="1"/>
        </w:rPr>
        <w:t>5) вручает один экземпляр постановления на снос заявителю под роспись в журнале регистрации заявлений.</w:t>
      </w:r>
    </w:p>
    <w:p w:rsidR="00450BE7" w:rsidRPr="00450BE7" w:rsidRDefault="00450BE7" w:rsidP="00450BE7">
      <w:pPr>
        <w:widowControl w:val="0"/>
        <w:tabs>
          <w:tab w:val="left" w:pos="90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1"/>
        </w:rPr>
      </w:pPr>
      <w:r w:rsidRPr="00450BE7">
        <w:rPr>
          <w:rFonts w:ascii="Arial" w:hAnsi="Arial" w:cs="Arial"/>
          <w:kern w:val="1"/>
        </w:rPr>
        <w:t>Максимальный срок выполнения административных действий, указанных в подпунктах 1–5 настоящего пункта регламента – три дня.</w:t>
      </w:r>
    </w:p>
    <w:p w:rsidR="00450BE7" w:rsidRPr="00450BE7" w:rsidRDefault="00450BE7" w:rsidP="00450BE7">
      <w:pPr>
        <w:widowControl w:val="0"/>
        <w:tabs>
          <w:tab w:val="left" w:pos="90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1"/>
        </w:rPr>
      </w:pPr>
      <w:r w:rsidRPr="00450BE7">
        <w:rPr>
          <w:rFonts w:ascii="Arial" w:hAnsi="Arial" w:cs="Arial"/>
          <w:kern w:val="1"/>
        </w:rPr>
        <w:t>6) после сообщения заявителя об окончании работ по сносу жилого (нежилого) объекта выезжает на место расположения снесенного объекта для визуального осмотра земельного участка,</w:t>
      </w:r>
    </w:p>
    <w:p w:rsidR="00450BE7" w:rsidRPr="00450BE7" w:rsidRDefault="00450BE7" w:rsidP="00450BE7">
      <w:pPr>
        <w:widowControl w:val="0"/>
        <w:tabs>
          <w:tab w:val="left" w:pos="90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1"/>
        </w:rPr>
      </w:pPr>
      <w:r w:rsidRPr="00450BE7">
        <w:rPr>
          <w:rFonts w:ascii="Arial" w:hAnsi="Arial" w:cs="Arial"/>
          <w:kern w:val="1"/>
        </w:rPr>
        <w:t>7) готовит проект постановления администрации поселения об исключении жилого (нежилого) объекта из реестра объектов недвижимости (далее – постановление об исключении из реестра),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8) представляет проект постановления об исключении из реестра на согласование главе поселения, 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9) после утверждения постановления об исключении из реестра главой поселения направляет правовой акт на регистрацию заместителю главы,</w:t>
      </w:r>
    </w:p>
    <w:p w:rsidR="00450BE7" w:rsidRPr="00450BE7" w:rsidRDefault="00450BE7" w:rsidP="00450BE7">
      <w:pPr>
        <w:widowControl w:val="0"/>
        <w:tabs>
          <w:tab w:val="left" w:pos="90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1"/>
        </w:rPr>
      </w:pPr>
      <w:r w:rsidRPr="00450BE7">
        <w:rPr>
          <w:rFonts w:ascii="Arial" w:hAnsi="Arial" w:cs="Arial"/>
          <w:kern w:val="1"/>
        </w:rPr>
        <w:t>10) вручает один экземпляр постановления об исключении из реестра заявителю.</w:t>
      </w:r>
    </w:p>
    <w:p w:rsidR="00450BE7" w:rsidRPr="00450BE7" w:rsidRDefault="00450BE7" w:rsidP="00450BE7">
      <w:pPr>
        <w:widowControl w:val="0"/>
        <w:tabs>
          <w:tab w:val="left" w:pos="90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1"/>
        </w:rPr>
      </w:pPr>
      <w:r w:rsidRPr="00450BE7">
        <w:rPr>
          <w:rFonts w:ascii="Arial" w:hAnsi="Arial" w:cs="Arial"/>
          <w:kern w:val="1"/>
        </w:rPr>
        <w:t>Максимальный срок выполнения административных действий, указанных в подпунктах 6–10 – семь дней.</w:t>
      </w:r>
    </w:p>
    <w:p w:rsidR="00450BE7" w:rsidRPr="00450BE7" w:rsidRDefault="00450BE7" w:rsidP="00450BE7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3.4. Срок исполнения данной административной процедуры не более 10 дней.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3.5. Фиксацией результата административной процедуры является: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</w:r>
      <w:r w:rsidRPr="00450BE7">
        <w:rPr>
          <w:rFonts w:ascii="Arial" w:hAnsi="Arial" w:cs="Arial"/>
        </w:rPr>
        <w:tab/>
        <w:t xml:space="preserve">- запись в журнале регистрации заявлений. </w:t>
      </w:r>
    </w:p>
    <w:p w:rsidR="00450BE7" w:rsidRPr="00450BE7" w:rsidRDefault="00450BE7" w:rsidP="00450BE7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 xml:space="preserve">   </w:t>
      </w:r>
    </w:p>
    <w:p w:rsidR="00450BE7" w:rsidRPr="00450BE7" w:rsidRDefault="00450BE7" w:rsidP="00450BE7">
      <w:pPr>
        <w:pStyle w:val="a5"/>
        <w:ind w:left="0"/>
        <w:jc w:val="center"/>
        <w:rPr>
          <w:rFonts w:ascii="Arial" w:hAnsi="Arial" w:cs="Arial"/>
          <w:b/>
          <w:bCs/>
        </w:rPr>
      </w:pPr>
      <w:r w:rsidRPr="00450BE7">
        <w:rPr>
          <w:rFonts w:ascii="Arial" w:hAnsi="Arial" w:cs="Arial"/>
          <w:b/>
          <w:bCs/>
        </w:rPr>
        <w:t>3.3. Требования к порядку выполнения административных процедур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о времени приема документов,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о сроках предоставления муниципальной услуги,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</w:t>
      </w:r>
      <w:r w:rsidRPr="00450BE7">
        <w:rPr>
          <w:rFonts w:ascii="Arial" w:hAnsi="Arial" w:cs="Arial"/>
        </w:rPr>
        <w:lastRenderedPageBreak/>
        <w:t>настоящим регламентом.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соблюдать права и законные интересы заявителя,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450BE7" w:rsidRPr="00450BE7" w:rsidRDefault="00450BE7" w:rsidP="00450BE7">
      <w:pPr>
        <w:pStyle w:val="a5"/>
        <w:ind w:left="0" w:firstLine="360"/>
        <w:jc w:val="both"/>
        <w:rPr>
          <w:rFonts w:ascii="Arial" w:hAnsi="Arial" w:cs="Arial"/>
        </w:rPr>
      </w:pP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50BE7">
        <w:rPr>
          <w:rFonts w:ascii="Arial" w:hAnsi="Arial" w:cs="Arial"/>
        </w:rPr>
        <w:t>«</w:t>
      </w:r>
      <w:r w:rsidRPr="00450BE7">
        <w:rPr>
          <w:rFonts w:ascii="Arial" w:hAnsi="Arial" w:cs="Arial"/>
          <w:b/>
          <w:bCs/>
        </w:rPr>
        <w:t>3.4. Особенности предоставления муниципальной услуги в многофункциональных центрах и в электронной форме</w:t>
      </w:r>
    </w:p>
    <w:p w:rsidR="00450BE7" w:rsidRPr="00450BE7" w:rsidRDefault="00450BE7" w:rsidP="00450BE7">
      <w:pPr>
        <w:tabs>
          <w:tab w:val="left" w:pos="0"/>
        </w:tabs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3.4.1.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взаимодействии.</w:t>
      </w:r>
    </w:p>
    <w:p w:rsidR="00450BE7" w:rsidRPr="00450BE7" w:rsidRDefault="00450BE7" w:rsidP="00450BE7">
      <w:pPr>
        <w:tabs>
          <w:tab w:val="left" w:pos="0"/>
        </w:tabs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 xml:space="preserve">           3.4.2. В МФЦ осуществляется прием и выдача документов только при личном обращении заявителя (его представителя).</w:t>
      </w:r>
    </w:p>
    <w:p w:rsidR="00450BE7" w:rsidRPr="00450BE7" w:rsidRDefault="00450BE7" w:rsidP="00450BE7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450BE7">
        <w:rPr>
          <w:rFonts w:ascii="Arial" w:hAnsi="Arial" w:cs="Arial"/>
        </w:rPr>
        <w:t>3.4.3. Прием заявителей специалистами МФЦ осуществляется в соответствии с графиком (режимом) работы МФЦ.</w:t>
      </w:r>
    </w:p>
    <w:p w:rsidR="00450BE7" w:rsidRPr="00450BE7" w:rsidRDefault="00450BE7" w:rsidP="00450BE7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450BE7">
        <w:rPr>
          <w:rFonts w:ascii="Arial" w:hAnsi="Arial" w:cs="Arial"/>
        </w:rPr>
        <w:t>3.4.4.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450BE7" w:rsidRPr="00450BE7" w:rsidRDefault="00450BE7" w:rsidP="00450BE7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450BE7">
        <w:rPr>
          <w:rFonts w:ascii="Arial" w:hAnsi="Arial" w:cs="Arial"/>
        </w:rPr>
        <w:t>Документ, являющийся результатом предоставления муниципальной услуги, направляется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450BE7" w:rsidRPr="00450BE7" w:rsidRDefault="00450BE7" w:rsidP="00450BE7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  <w:iCs/>
        </w:rPr>
      </w:pPr>
      <w:r w:rsidRPr="00450BE7">
        <w:rPr>
          <w:rFonts w:ascii="Arial" w:hAnsi="Arial" w:cs="Arial"/>
        </w:rPr>
        <w:tab/>
        <w:t>3.4.5.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450BE7" w:rsidRPr="00450BE7" w:rsidRDefault="00450BE7" w:rsidP="00450BE7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 xml:space="preserve">3.4.6. </w:t>
      </w:r>
      <w:proofErr w:type="gramStart"/>
      <w:r w:rsidRPr="00450BE7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450BE7">
        <w:rPr>
          <w:rFonts w:ascii="Arial" w:hAnsi="Arial" w:cs="Arial"/>
          <w:lang w:eastAsia="en-US"/>
        </w:rPr>
        <w:t xml:space="preserve"> </w:t>
      </w:r>
      <w:r w:rsidRPr="00450BE7">
        <w:rPr>
          <w:rFonts w:ascii="Arial" w:hAnsi="Arial" w:cs="Arial"/>
          <w:lang w:eastAsia="en-US"/>
        </w:rPr>
        <w:tab/>
      </w:r>
      <w:proofErr w:type="gramEnd"/>
    </w:p>
    <w:p w:rsidR="00450BE7" w:rsidRPr="00450BE7" w:rsidRDefault="00450BE7" w:rsidP="00450BE7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450BE7">
        <w:rPr>
          <w:rFonts w:ascii="Arial" w:hAnsi="Arial" w:cs="Arial"/>
        </w:rPr>
        <w:tab/>
        <w:t>3.4.7.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450BE7" w:rsidRPr="00450BE7" w:rsidRDefault="00450BE7" w:rsidP="00450BE7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450BE7" w:rsidRPr="00450BE7" w:rsidRDefault="00450BE7" w:rsidP="00450BE7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  <w:iCs/>
        </w:rPr>
      </w:pPr>
      <w:r w:rsidRPr="00450BE7">
        <w:rPr>
          <w:rFonts w:ascii="Arial" w:hAnsi="Arial" w:cs="Arial"/>
        </w:rPr>
        <w:tab/>
        <w:t>3.4.8.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450BE7" w:rsidRPr="00450BE7" w:rsidRDefault="00450BE7" w:rsidP="00450BE7">
      <w:pPr>
        <w:tabs>
          <w:tab w:val="left" w:pos="0"/>
        </w:tabs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450BE7" w:rsidRPr="00450BE7" w:rsidRDefault="00450BE7" w:rsidP="00450BE7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450BE7" w:rsidRPr="00450BE7" w:rsidRDefault="00450BE7" w:rsidP="00450BE7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450BE7" w:rsidRPr="00450BE7" w:rsidRDefault="00450BE7" w:rsidP="00450BE7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BE7">
        <w:rPr>
          <w:rFonts w:ascii="Arial" w:hAnsi="Arial" w:cs="Arial"/>
        </w:rPr>
        <w:tab/>
        <w:t>г) получения результата муниципальной услуги.</w:t>
      </w:r>
    </w:p>
    <w:p w:rsidR="00450BE7" w:rsidRPr="00450BE7" w:rsidRDefault="00450BE7" w:rsidP="00450BE7">
      <w:pPr>
        <w:pStyle w:val="ConsPlusNormal"/>
        <w:ind w:firstLine="709"/>
        <w:jc w:val="both"/>
        <w:rPr>
          <w:sz w:val="24"/>
          <w:szCs w:val="24"/>
        </w:rPr>
      </w:pPr>
      <w:r w:rsidRPr="00450BE7">
        <w:rPr>
          <w:sz w:val="24"/>
          <w:szCs w:val="24"/>
        </w:rPr>
        <w:lastRenderedPageBreak/>
        <w:t xml:space="preserve">3.4.9. </w:t>
      </w:r>
      <w:r w:rsidRPr="00450BE7">
        <w:rPr>
          <w:sz w:val="24"/>
          <w:szCs w:val="24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450BE7">
        <w:rPr>
          <w:sz w:val="24"/>
          <w:szCs w:val="24"/>
        </w:rPr>
        <w:t>администрацию поселения.</w:t>
      </w:r>
    </w:p>
    <w:p w:rsidR="00450BE7" w:rsidRPr="00450BE7" w:rsidRDefault="00450BE7" w:rsidP="00450BE7">
      <w:pPr>
        <w:pStyle w:val="ConsPlusNormal"/>
        <w:ind w:firstLine="709"/>
        <w:jc w:val="both"/>
        <w:rPr>
          <w:sz w:val="24"/>
          <w:szCs w:val="24"/>
        </w:rPr>
      </w:pPr>
      <w:r w:rsidRPr="00450BE7">
        <w:rPr>
          <w:sz w:val="24"/>
          <w:szCs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450BE7" w:rsidRPr="00450BE7" w:rsidRDefault="00450BE7" w:rsidP="00450BE7">
      <w:pPr>
        <w:pStyle w:val="ConsPlusNormal"/>
        <w:ind w:firstLine="709"/>
        <w:jc w:val="both"/>
        <w:rPr>
          <w:sz w:val="24"/>
          <w:szCs w:val="24"/>
        </w:rPr>
      </w:pPr>
      <w:r w:rsidRPr="00450BE7">
        <w:rPr>
          <w:sz w:val="24"/>
          <w:szCs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</w:t>
      </w:r>
      <w:proofErr w:type="gramStart"/>
      <w:r w:rsidRPr="00450BE7">
        <w:rPr>
          <w:sz w:val="24"/>
          <w:szCs w:val="24"/>
        </w:rPr>
        <w:t>.»</w:t>
      </w:r>
      <w:proofErr w:type="gramEnd"/>
    </w:p>
    <w:p w:rsidR="00450BE7" w:rsidRPr="00450BE7" w:rsidRDefault="00450BE7" w:rsidP="00450BE7">
      <w:pPr>
        <w:ind w:firstLine="426"/>
        <w:jc w:val="both"/>
        <w:rPr>
          <w:rFonts w:ascii="Arial" w:hAnsi="Arial" w:cs="Arial"/>
          <w:b/>
          <w:bCs/>
        </w:rPr>
      </w:pPr>
      <w:r w:rsidRPr="00450BE7">
        <w:rPr>
          <w:rFonts w:ascii="Arial" w:hAnsi="Arial" w:cs="Arial"/>
          <w:b/>
          <w:bCs/>
        </w:rPr>
        <w:t>(Дополнено на основании постановления от 25.11.2014  № 156)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  <w:b/>
          <w:bCs/>
        </w:rPr>
      </w:pPr>
    </w:p>
    <w:p w:rsidR="00450BE7" w:rsidRPr="00450BE7" w:rsidRDefault="00450BE7" w:rsidP="00450BE7">
      <w:pPr>
        <w:ind w:firstLine="426"/>
        <w:jc w:val="center"/>
        <w:rPr>
          <w:rFonts w:ascii="Arial" w:hAnsi="Arial" w:cs="Arial"/>
          <w:b/>
          <w:bCs/>
        </w:rPr>
      </w:pPr>
      <w:r w:rsidRPr="00450BE7">
        <w:rPr>
          <w:rFonts w:ascii="Arial" w:hAnsi="Arial" w:cs="Arial"/>
          <w:b/>
          <w:bCs/>
        </w:rPr>
        <w:t>4. Формы контроля исполнения административного регламента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</w:p>
    <w:p w:rsidR="00450BE7" w:rsidRPr="00450BE7" w:rsidRDefault="00450BE7" w:rsidP="00450BE7">
      <w:pPr>
        <w:ind w:firstLine="426"/>
        <w:jc w:val="center"/>
        <w:rPr>
          <w:rFonts w:ascii="Arial" w:hAnsi="Arial" w:cs="Arial"/>
          <w:b/>
          <w:bCs/>
        </w:rPr>
      </w:pPr>
      <w:r w:rsidRPr="00450BE7">
        <w:rPr>
          <w:rFonts w:ascii="Arial" w:hAnsi="Arial" w:cs="Arial"/>
          <w:b/>
          <w:bCs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450BE7" w:rsidRP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</w:rPr>
        <w:t>5.2. Ж</w:t>
      </w:r>
      <w:r w:rsidRPr="00450BE7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450BE7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450BE7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450BE7">
        <w:rPr>
          <w:rFonts w:ascii="Arial" w:hAnsi="Arial" w:cs="Arial"/>
        </w:rPr>
        <w:t xml:space="preserve">администрации Батуринского сельского поселения, </w:t>
      </w:r>
      <w:r w:rsidRPr="00450BE7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450BE7" w:rsidRPr="00450BE7" w:rsidRDefault="00450BE7" w:rsidP="00450BE7">
      <w:pPr>
        <w:ind w:firstLine="540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5.3.</w:t>
      </w:r>
      <w:r w:rsidRPr="00450BE7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450BE7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- по контактным телефонам: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lastRenderedPageBreak/>
        <w:t>Глава Батуринского сельского поселения: 8 (38 241) 4 11 25;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Заведующий канцелярией: 8 (38 241) 4 11 55.</w:t>
      </w: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5.4. Жалоба должна содержать:</w:t>
      </w:r>
    </w:p>
    <w:p w:rsidR="00450BE7" w:rsidRPr="00450BE7" w:rsidRDefault="00450BE7" w:rsidP="00450BE7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</w:rPr>
        <w:t xml:space="preserve">1) </w:t>
      </w:r>
      <w:r w:rsidRPr="00450BE7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450BE7" w:rsidRP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</w:rPr>
        <w:tab/>
      </w:r>
      <w:proofErr w:type="gramStart"/>
      <w:r w:rsidRPr="00450BE7">
        <w:rPr>
          <w:rFonts w:ascii="Arial" w:hAnsi="Arial" w:cs="Arial"/>
        </w:rPr>
        <w:t xml:space="preserve">2) </w:t>
      </w:r>
      <w:r w:rsidRPr="00450BE7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450BE7" w:rsidRP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</w:rPr>
        <w:tab/>
        <w:t xml:space="preserve">3) </w:t>
      </w:r>
      <w:r w:rsidRPr="00450BE7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450BE7" w:rsidRP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50BE7" w:rsidRP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</w:rPr>
        <w:t xml:space="preserve">5.5. </w:t>
      </w:r>
      <w:proofErr w:type="gramStart"/>
      <w:r w:rsidRPr="00450BE7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450BE7">
        <w:rPr>
          <w:rFonts w:ascii="Arial" w:hAnsi="Arial" w:cs="Arial"/>
          <w:lang w:eastAsia="en-US"/>
        </w:rPr>
        <w:t xml:space="preserve"> со дня ее регистрации. </w:t>
      </w:r>
    </w:p>
    <w:p w:rsidR="00450BE7" w:rsidRP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</w:rPr>
        <w:t xml:space="preserve">5.6. </w:t>
      </w:r>
      <w:r w:rsidRPr="00450BE7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450BE7" w:rsidRP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</w:rPr>
        <w:tab/>
      </w:r>
      <w:proofErr w:type="gramStart"/>
      <w:r w:rsidRPr="00450BE7">
        <w:rPr>
          <w:rFonts w:ascii="Arial" w:hAnsi="Arial" w:cs="Arial"/>
        </w:rPr>
        <w:t xml:space="preserve">1) </w:t>
      </w:r>
      <w:r w:rsidRPr="00450BE7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450BE7" w:rsidRPr="00450BE7" w:rsidRDefault="00450BE7" w:rsidP="00450BE7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  <w:lang w:eastAsia="en-US"/>
        </w:rPr>
        <w:t>2) отказать в удовлетворении жалобы.</w:t>
      </w:r>
    </w:p>
    <w:p w:rsidR="00450BE7" w:rsidRP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</w:rPr>
        <w:t xml:space="preserve">5.7. </w:t>
      </w:r>
      <w:r w:rsidRPr="00450BE7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50BE7" w:rsidRP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  <w:lang w:eastAsia="en-US"/>
        </w:rPr>
        <w:t>5.8. Жалоба</w:t>
      </w:r>
      <w:r w:rsidRPr="00450BE7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BE7">
        <w:rPr>
          <w:rFonts w:ascii="Arial" w:hAnsi="Arial" w:cs="Arial"/>
        </w:rPr>
        <w:t>5.9.</w:t>
      </w:r>
      <w:r w:rsidRPr="00450BE7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450BE7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450BE7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450BE7" w:rsidRPr="00450BE7" w:rsidRDefault="00450BE7" w:rsidP="00450BE7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</w:p>
    <w:p w:rsidR="00450BE7" w:rsidRPr="00450BE7" w:rsidRDefault="00450BE7" w:rsidP="00450BE7">
      <w:pPr>
        <w:ind w:firstLine="426"/>
        <w:jc w:val="both"/>
        <w:rPr>
          <w:rFonts w:ascii="Arial" w:hAnsi="Arial" w:cs="Arial"/>
        </w:rPr>
      </w:pPr>
    </w:p>
    <w:p w:rsidR="00450BE7" w:rsidRPr="00450BE7" w:rsidRDefault="00450BE7" w:rsidP="00450BE7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450BE7">
        <w:rPr>
          <w:rFonts w:ascii="Arial" w:hAnsi="Arial" w:cs="Arial"/>
          <w:color w:val="000000"/>
        </w:rPr>
        <w:lastRenderedPageBreak/>
        <w:t xml:space="preserve">Приложение №1 к </w:t>
      </w:r>
      <w:proofErr w:type="gramStart"/>
      <w:r w:rsidRPr="00450BE7">
        <w:rPr>
          <w:rFonts w:ascii="Arial" w:hAnsi="Arial" w:cs="Arial"/>
        </w:rPr>
        <w:t>Административному</w:t>
      </w:r>
      <w:proofErr w:type="gramEnd"/>
      <w:r w:rsidRPr="00450BE7">
        <w:rPr>
          <w:rFonts w:ascii="Arial" w:hAnsi="Arial" w:cs="Arial"/>
        </w:rPr>
        <w:t xml:space="preserve"> </w:t>
      </w:r>
    </w:p>
    <w:p w:rsidR="00450BE7" w:rsidRPr="00450BE7" w:rsidRDefault="00450BE7" w:rsidP="00450BE7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450BE7">
        <w:rPr>
          <w:rFonts w:ascii="Arial" w:hAnsi="Arial" w:cs="Arial"/>
        </w:rPr>
        <w:t>регламенту по предоставлению муниципальной услуги «</w:t>
      </w:r>
      <w:r w:rsidRPr="00450BE7">
        <w:rPr>
          <w:rFonts w:ascii="Arial" w:hAnsi="Arial" w:cs="Arial"/>
          <w:kern w:val="1"/>
        </w:rPr>
        <w:t>Выдача разрешительных документов на снос жилого (нежилого) объекта и исключение его из реестра объектов недвижимости</w:t>
      </w:r>
      <w:r w:rsidRPr="00450BE7">
        <w:rPr>
          <w:rFonts w:ascii="Arial" w:hAnsi="Arial" w:cs="Arial"/>
        </w:rPr>
        <w:t xml:space="preserve">» </w:t>
      </w:r>
    </w:p>
    <w:p w:rsidR="00450BE7" w:rsidRPr="00450BE7" w:rsidRDefault="00450BE7" w:rsidP="00450BE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450BE7" w:rsidRPr="00450BE7" w:rsidRDefault="00450BE7" w:rsidP="00450BE7">
      <w:pPr>
        <w:widowControl w:val="0"/>
        <w:tabs>
          <w:tab w:val="left" w:pos="9720"/>
        </w:tabs>
        <w:autoSpaceDE w:val="0"/>
        <w:autoSpaceDN w:val="0"/>
        <w:adjustRightInd w:val="0"/>
        <w:ind w:right="201"/>
        <w:rPr>
          <w:rFonts w:ascii="Arial" w:hAnsi="Arial" w:cs="Arial"/>
          <w:color w:val="000000"/>
        </w:rPr>
      </w:pPr>
    </w:p>
    <w:tbl>
      <w:tblPr>
        <w:tblStyle w:val="ae"/>
        <w:tblW w:w="0" w:type="auto"/>
        <w:tblInd w:w="0" w:type="dxa"/>
        <w:tblLayout w:type="fixed"/>
        <w:tblLook w:val="0000"/>
      </w:tblPr>
      <w:tblGrid>
        <w:gridCol w:w="5529"/>
        <w:gridCol w:w="4360"/>
      </w:tblGrid>
      <w:tr w:rsidR="00450BE7" w:rsidRPr="00450BE7" w:rsidTr="00962D8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Главе Батуринского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от ______________________________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фамилия, имя, отчество заявителя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________________________________</w:t>
            </w:r>
            <w:proofErr w:type="gramStart"/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проживающего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п</w:t>
            </w: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о адресу:________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_______________________________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________________________________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 xml:space="preserve">Паспортные данные:_____________ </w:t>
            </w:r>
          </w:p>
          <w:p w:rsid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________________выда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_________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________________________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_______________________________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«___»</w:t>
            </w:r>
            <w:proofErr w:type="spellStart"/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________________</w:t>
            </w:r>
            <w:proofErr w:type="gramStart"/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 w:rsidRPr="00450BE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450BE7" w:rsidRPr="00450BE7" w:rsidRDefault="00450BE7" w:rsidP="00962D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ЗАЯВЛЕНИЕ</w:t>
      </w:r>
    </w:p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ab/>
        <w:t>Прошу разрешить снос ______________________________________(наименование объекта), расположенного по адресу:___________________________________________________________</w:t>
      </w:r>
    </w:p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 xml:space="preserve">                                                           «____»</w:t>
      </w:r>
      <w:proofErr w:type="spellStart"/>
      <w:r w:rsidRPr="00450BE7">
        <w:rPr>
          <w:rFonts w:ascii="Arial" w:hAnsi="Arial" w:cs="Arial"/>
          <w:color w:val="000000"/>
        </w:rPr>
        <w:t>__________________</w:t>
      </w:r>
      <w:proofErr w:type="gramStart"/>
      <w:r w:rsidRPr="00450BE7">
        <w:rPr>
          <w:rFonts w:ascii="Arial" w:hAnsi="Arial" w:cs="Arial"/>
          <w:color w:val="000000"/>
        </w:rPr>
        <w:t>г</w:t>
      </w:r>
      <w:proofErr w:type="spellEnd"/>
      <w:proofErr w:type="gramEnd"/>
      <w:r w:rsidRPr="00450BE7">
        <w:rPr>
          <w:rFonts w:ascii="Arial" w:hAnsi="Arial" w:cs="Arial"/>
          <w:color w:val="000000"/>
        </w:rPr>
        <w:t>.</w:t>
      </w:r>
    </w:p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 xml:space="preserve">                                                            __________________________</w:t>
      </w:r>
    </w:p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 xml:space="preserve">                                                                    подпись</w:t>
      </w:r>
    </w:p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К заявлению прилагаю:</w:t>
      </w:r>
    </w:p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__________________________________________________________________________</w:t>
      </w:r>
    </w:p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__________________________________________________________________________</w:t>
      </w:r>
    </w:p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__________________________________________________________________________</w:t>
      </w:r>
    </w:p>
    <w:p w:rsidR="00450BE7" w:rsidRPr="00450BE7" w:rsidRDefault="00450BE7" w:rsidP="00450BE7">
      <w:pPr>
        <w:widowControl w:val="0"/>
        <w:tabs>
          <w:tab w:val="left" w:pos="22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450BE7">
        <w:rPr>
          <w:rFonts w:ascii="Arial" w:hAnsi="Arial" w:cs="Arial"/>
          <w:color w:val="000000"/>
        </w:rPr>
        <w:t>__________________________________________________________________________</w:t>
      </w:r>
    </w:p>
    <w:p w:rsidR="00450BE7" w:rsidRDefault="00450BE7" w:rsidP="00F63987">
      <w:pPr>
        <w:jc w:val="center"/>
        <w:rPr>
          <w:b/>
        </w:rPr>
      </w:pPr>
    </w:p>
    <w:sectPr w:rsidR="00450BE7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A86CEE"/>
    <w:multiLevelType w:val="hybridMultilevel"/>
    <w:tmpl w:val="0354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3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175E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3B74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178F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3FC1"/>
    <w:rsid w:val="004341E6"/>
    <w:rsid w:val="00435C5F"/>
    <w:rsid w:val="00437887"/>
    <w:rsid w:val="00443B5A"/>
    <w:rsid w:val="004457F2"/>
    <w:rsid w:val="00445B36"/>
    <w:rsid w:val="0044623A"/>
    <w:rsid w:val="004506F5"/>
    <w:rsid w:val="00450BE7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511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57BD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297B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66C07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E51C0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A745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1C3B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17E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023F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99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uiPriority w:val="99"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table" w:styleId="ae">
    <w:name w:val="Table Grid"/>
    <w:basedOn w:val="a2"/>
    <w:uiPriority w:val="99"/>
    <w:rsid w:val="00450BE7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1</Pages>
  <Words>5624</Words>
  <Characters>32060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cp:lastPrinted>2016-10-05T07:37:00Z</cp:lastPrinted>
  <dcterms:created xsi:type="dcterms:W3CDTF">2012-09-26T06:59:00Z</dcterms:created>
  <dcterms:modified xsi:type="dcterms:W3CDTF">2016-10-05T07:38:00Z</dcterms:modified>
</cp:coreProperties>
</file>