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D6" w:rsidRDefault="00FB7FD6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05AE8" w:rsidRPr="009753A3" w:rsidRDefault="00526E5A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</w:t>
      </w:r>
      <w:r w:rsidR="00205AE8" w:rsidRPr="009753A3">
        <w:rPr>
          <w:rFonts w:ascii="Times New Roman" w:hAnsi="Times New Roman" w:cs="Times New Roman"/>
          <w:b/>
          <w:sz w:val="24"/>
          <w:szCs w:val="24"/>
        </w:rPr>
        <w:t>СКОГО СЕЛЬСКОГО ПОСЕЛЕНИЯ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05AE8" w:rsidRPr="009753A3" w:rsidRDefault="00526E5A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526E5A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2019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с. </w:t>
      </w:r>
      <w:r w:rsidR="00526E5A">
        <w:rPr>
          <w:rFonts w:ascii="Times New Roman" w:hAnsi="Times New Roman" w:cs="Times New Roman"/>
          <w:sz w:val="24"/>
          <w:szCs w:val="24"/>
        </w:rPr>
        <w:t>Батурино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9753A3">
        <w:rPr>
          <w:rFonts w:ascii="Times New Roman" w:hAnsi="Times New Roman" w:cs="Times New Roman"/>
          <w:b/>
          <w:sz w:val="24"/>
          <w:szCs w:val="24"/>
        </w:rPr>
        <w:t>Выдача, продление, внесение изменений в разрешения на строительство, реконструкцию объектов капитального строительства»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3A3">
        <w:rPr>
          <w:rFonts w:ascii="Times New Roman" w:hAnsi="Times New Roman" w:cs="Times New Roman"/>
          <w:sz w:val="24"/>
          <w:szCs w:val="24"/>
        </w:rPr>
        <w:t xml:space="preserve">Руководствуясь Градостроительным кодексом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526E5A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от 23.08.2011 № 158 «Об утверждении Порядка разработки и утверждения административных регламентов предо</w:t>
      </w:r>
      <w:r w:rsidR="00857D65">
        <w:rPr>
          <w:rFonts w:ascii="Times New Roman" w:hAnsi="Times New Roman" w:cs="Times New Roman"/>
          <w:sz w:val="24"/>
          <w:szCs w:val="24"/>
        </w:rPr>
        <w:t>ставления муниципальных услуг»</w:t>
      </w:r>
      <w:proofErr w:type="gramEnd"/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E5A" w:rsidRDefault="00205AE8" w:rsidP="00526E5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5A">
        <w:rPr>
          <w:rFonts w:ascii="Times New Roman" w:hAnsi="Times New Roman" w:cs="Times New Roman"/>
          <w:sz w:val="24"/>
          <w:szCs w:val="24"/>
        </w:rPr>
        <w:t>Утвердить административный регламент по предоставлению муниципальной услуги «Выдача, продление, внесение изменений в разрешения на строительство, реконструкцию объектов капитального строительства» согласно приложению.</w:t>
      </w:r>
    </w:p>
    <w:p w:rsidR="00526E5A" w:rsidRPr="00526E5A" w:rsidRDefault="00526E5A" w:rsidP="00526E5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Батуринского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10.02.2015 г. № 15</w:t>
      </w:r>
      <w:r w:rsidRPr="00526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 предоставлению муниципальной услуги «Выдача, продление, внесение изменений в разрешение на строительство, реконструкцию объектов капитального строительства»</w:t>
      </w:r>
      <w:r w:rsidR="00857D65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</w:t>
      </w:r>
      <w:proofErr w:type="spellStart"/>
      <w:r w:rsidR="00857D65">
        <w:rPr>
          <w:rFonts w:ascii="Times New Roman" w:hAnsi="Times New Roman" w:cs="Times New Roman"/>
          <w:sz w:val="24"/>
          <w:szCs w:val="24"/>
        </w:rPr>
        <w:t>Батуринского</w:t>
      </w:r>
      <w:proofErr w:type="spellEnd"/>
      <w:r w:rsidR="00857D65">
        <w:rPr>
          <w:rFonts w:ascii="Times New Roman" w:hAnsi="Times New Roman" w:cs="Times New Roman"/>
          <w:sz w:val="24"/>
          <w:szCs w:val="24"/>
        </w:rPr>
        <w:t xml:space="preserve"> сельского поселения от 14.06.2016 № 88, от 09.01.2017   № 4, от 13.07.2017 № 162, от 11.06.2019 № 41)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205AE8" w:rsidRPr="009753A3" w:rsidRDefault="00526E5A" w:rsidP="00526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3. Настоящее постановление подлежит официальному опубликованию в «Информационном </w:t>
      </w:r>
      <w:r w:rsidR="00407001">
        <w:rPr>
          <w:rFonts w:ascii="Times New Roman" w:hAnsi="Times New Roman" w:cs="Times New Roman"/>
          <w:sz w:val="24"/>
          <w:szCs w:val="24"/>
        </w:rPr>
        <w:t xml:space="preserve">     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бюллетене» и размещению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Батурин</w:t>
      </w:r>
      <w:r w:rsidR="00205AE8"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05AE8"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hyperlink r:id="rId6" w:history="1">
        <w:r w:rsidRPr="007E13D4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7E13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7E13D4">
          <w:rPr>
            <w:rStyle w:val="a3"/>
            <w:rFonts w:ascii="Times New Roman" w:hAnsi="Times New Roman" w:cs="Times New Roman"/>
            <w:sz w:val="24"/>
            <w:szCs w:val="24"/>
          </w:rPr>
          <w:t>selpasino.ru</w:t>
        </w:r>
      </w:hyperlink>
      <w:r w:rsidR="00205AE8"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</w:t>
      </w:r>
      <w:r w:rsidRPr="009753A3">
        <w:rPr>
          <w:rFonts w:ascii="Times New Roman" w:hAnsi="Times New Roman" w:cs="Times New Roman"/>
          <w:sz w:val="24"/>
          <w:szCs w:val="24"/>
        </w:rPr>
        <w:tab/>
        <w:t>4. Настоящее постановление вступает в силу с даты его официального опубликования.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</w:t>
      </w:r>
      <w:r w:rsidRPr="009753A3">
        <w:rPr>
          <w:rFonts w:ascii="Times New Roman" w:hAnsi="Times New Roman" w:cs="Times New Roman"/>
          <w:sz w:val="24"/>
          <w:szCs w:val="24"/>
        </w:rPr>
        <w:tab/>
        <w:t>5. Контроль исполнения настоящего постановления возло</w:t>
      </w:r>
      <w:r>
        <w:rPr>
          <w:rFonts w:ascii="Times New Roman" w:hAnsi="Times New Roman" w:cs="Times New Roman"/>
          <w:sz w:val="24"/>
          <w:szCs w:val="24"/>
        </w:rPr>
        <w:t xml:space="preserve">жить на </w:t>
      </w:r>
      <w:r w:rsidR="00407001">
        <w:rPr>
          <w:rFonts w:ascii="Times New Roman" w:hAnsi="Times New Roman" w:cs="Times New Roman"/>
          <w:sz w:val="24"/>
          <w:szCs w:val="24"/>
        </w:rPr>
        <w:t>инженера – землеустроителя.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407001" w:rsidRDefault="00407001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Батуринского</w:t>
      </w:r>
      <w:proofErr w:type="spellEnd"/>
      <w:r w:rsidR="00205AE8"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070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Н.В. Злыднева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Приложение в постановления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Администрации </w:t>
      </w:r>
      <w:proofErr w:type="spellStart"/>
      <w:r w:rsidR="00407001">
        <w:rPr>
          <w:rFonts w:ascii="Times New Roman" w:hAnsi="Times New Roman" w:cs="Times New Roman"/>
        </w:rPr>
        <w:t>Батурин</w:t>
      </w:r>
      <w:r w:rsidRPr="009753A3">
        <w:rPr>
          <w:rFonts w:ascii="Times New Roman" w:hAnsi="Times New Roman" w:cs="Times New Roman"/>
        </w:rPr>
        <w:t>ского</w:t>
      </w:r>
      <w:proofErr w:type="spellEnd"/>
      <w:r w:rsidRPr="009753A3">
        <w:rPr>
          <w:rFonts w:ascii="Times New Roman" w:hAnsi="Times New Roman" w:cs="Times New Roman"/>
        </w:rPr>
        <w:t xml:space="preserve">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сельского поселения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от </w:t>
      </w:r>
      <w:r w:rsidR="00407001">
        <w:rPr>
          <w:rFonts w:ascii="Times New Roman" w:hAnsi="Times New Roman" w:cs="Times New Roman"/>
        </w:rPr>
        <w:t>_____2019</w:t>
      </w:r>
      <w:r w:rsidRPr="009753A3">
        <w:rPr>
          <w:rFonts w:ascii="Times New Roman" w:hAnsi="Times New Roman" w:cs="Times New Roman"/>
        </w:rPr>
        <w:t xml:space="preserve"> № </w:t>
      </w:r>
      <w:r w:rsidR="00407001">
        <w:rPr>
          <w:rFonts w:ascii="Times New Roman" w:hAnsi="Times New Roman" w:cs="Times New Roman"/>
        </w:rPr>
        <w:t>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по предоставления муниципальной услуги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«Выдача, продление, внесение изменений в разрешения на строительство,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реконструкцию объектов капитального строительства»</w:t>
      </w:r>
    </w:p>
    <w:p w:rsidR="00205AE8" w:rsidRPr="009753A3" w:rsidRDefault="00205AE8" w:rsidP="00205A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предоставления муниципальной услуги «Выдача, продление, внесение изменений в разрешения на строительство, реконструкцию объектов капитального строительства» (далее – регламент, муниципальная услуга) являются правоотношения, возникающие между заявителями и Администрацией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Администрация поселения), связанные с предоставлением Администрацией поселения муниципальной услуги по выдаче, продлению, внесению изменений в разрешения на строительство, реконструкцию объектов капитального строительства на территории муниципального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2.  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с физическими и юридическими лицами.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3. Получателями муниципальной услуги (далее – заявители) являются граждане Российской Федерации, юридические и физические лица, индивидуальные предприниматели, зарегистрированные на территории Российской Федерации, имеющие намерение использовать земельный участок и (или) объект капитального строительства в соответствии с условно разрешёнными видами использования, установленными в градостроительных регламентах.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4. Требования к порядку информирования о порядке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1) информирование заявителей о порядке предоставления муниципальной услуги обеспечивается </w:t>
      </w:r>
      <w:r w:rsidR="00407001">
        <w:rPr>
          <w:rFonts w:ascii="Times New Roman" w:hAnsi="Times New Roman" w:cs="Times New Roman"/>
          <w:sz w:val="24"/>
          <w:szCs w:val="24"/>
        </w:rPr>
        <w:t>инженером-землеустроителем</w:t>
      </w:r>
      <w:r w:rsidRPr="009753A3">
        <w:rPr>
          <w:rFonts w:ascii="Times New Roman" w:hAnsi="Times New Roman" w:cs="Times New Roman"/>
          <w:sz w:val="24"/>
          <w:szCs w:val="24"/>
        </w:rPr>
        <w:t xml:space="preserve"> (далее – уполномоченный специалист);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5. Сведения о месте нахождения, графике работы, номерах контактных телефонов и адресе электронной почты Администрации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размещены на официальном сайте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«Интернет»: </w:t>
      </w:r>
      <w:hyperlink r:id="rId7" w:history="1">
        <w:r w:rsidR="00407001" w:rsidRPr="00D1005C">
          <w:rPr>
            <w:rStyle w:val="a3"/>
            <w:rFonts w:ascii="Times New Roman" w:hAnsi="Times New Roman" w:cs="Times New Roman"/>
            <w:sz w:val="24"/>
            <w:szCs w:val="24"/>
          </w:rPr>
          <w:t>http://www.</w:t>
        </w:r>
        <w:r w:rsidR="00407001" w:rsidRPr="00D100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="00407001" w:rsidRPr="00D1005C">
          <w:rPr>
            <w:rStyle w:val="a3"/>
            <w:rFonts w:ascii="Times New Roman" w:hAnsi="Times New Roman" w:cs="Times New Roman"/>
            <w:sz w:val="24"/>
            <w:szCs w:val="24"/>
          </w:rPr>
          <w:t>selpasino.ru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205AE8" w:rsidRPr="009753A3" w:rsidRDefault="00407001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нахождения: 63682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0, Томская область, </w:t>
      </w:r>
      <w:proofErr w:type="spellStart"/>
      <w:r w:rsidR="00205AE8" w:rsidRPr="009753A3">
        <w:rPr>
          <w:rFonts w:ascii="Times New Roman" w:hAnsi="Times New Roman" w:cs="Times New Roman"/>
          <w:sz w:val="24"/>
          <w:szCs w:val="24"/>
        </w:rPr>
        <w:t>Асиновский</w:t>
      </w:r>
      <w:proofErr w:type="spellEnd"/>
      <w:r w:rsidR="00205AE8" w:rsidRPr="009753A3">
        <w:rPr>
          <w:rFonts w:ascii="Times New Roman" w:hAnsi="Times New Roman" w:cs="Times New Roman"/>
          <w:sz w:val="24"/>
          <w:szCs w:val="24"/>
        </w:rPr>
        <w:t xml:space="preserve">  район, с. </w:t>
      </w:r>
      <w:r>
        <w:rPr>
          <w:rFonts w:ascii="Times New Roman" w:hAnsi="Times New Roman" w:cs="Times New Roman"/>
          <w:sz w:val="24"/>
          <w:szCs w:val="24"/>
        </w:rPr>
        <w:t>Батурино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Клубная, 34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 w:rsidRPr="009753A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53A3">
        <w:rPr>
          <w:rFonts w:ascii="Times New Roman" w:hAnsi="Times New Roman" w:cs="Times New Roman"/>
          <w:iCs/>
          <w:sz w:val="24"/>
          <w:szCs w:val="24"/>
        </w:rPr>
        <w:t xml:space="preserve">Телефон для справок: 8 (38241) 4 </w:t>
      </w:r>
      <w:r w:rsidR="00407001">
        <w:rPr>
          <w:rFonts w:ascii="Times New Roman" w:hAnsi="Times New Roman" w:cs="Times New Roman"/>
          <w:iCs/>
          <w:sz w:val="24"/>
          <w:szCs w:val="24"/>
        </w:rPr>
        <w:t>11 51</w:t>
      </w:r>
      <w:r w:rsidRPr="009753A3">
        <w:rPr>
          <w:rFonts w:ascii="Times New Roman" w:hAnsi="Times New Roman" w:cs="Times New Roman"/>
          <w:iCs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График приема специалиста: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Понедельник                9.00-16.00,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Вторник                        9.00-16.00,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Среда                            не приемный день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Четверг                          9.00-16.00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Пятница                        не приемный день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Суббота, воскресенье – выходной день</w:t>
      </w:r>
    </w:p>
    <w:p w:rsidR="00205AE8" w:rsidRPr="00407001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поселения: </w:t>
      </w:r>
      <w:r w:rsidRPr="00DB622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DB622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DB622A">
        <w:rPr>
          <w:rFonts w:ascii="Times New Roman" w:eastAsia="Calibri" w:hAnsi="Times New Roman" w:cs="Times New Roman"/>
          <w:sz w:val="24"/>
          <w:szCs w:val="24"/>
          <w:lang w:val="en-US"/>
        </w:rPr>
        <w:t>selp</w:t>
      </w:r>
      <w:proofErr w:type="spellEnd"/>
      <w:r w:rsidRPr="00DB622A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findep</w:t>
      </w:r>
      <w:proofErr w:type="spellEnd"/>
      <w:r w:rsidR="00407001" w:rsidRPr="00407001">
        <w:rPr>
          <w:rFonts w:ascii="Times New Roman" w:eastAsia="Calibri" w:hAnsi="Times New Roman" w:cs="Times New Roman"/>
          <w:sz w:val="24"/>
          <w:szCs w:val="24"/>
        </w:rPr>
        <w:t>.</w:t>
      </w:r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6.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лично при обращении к уполномоченному специалисту;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 контактному телефону в часы работы Администрации поселения;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посредством электронного обращения на адрес электронной почты;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на официальном сайте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9753A3">
        <w:rPr>
          <w:rFonts w:ascii="Times New Roman" w:hAnsi="Times New Roman" w:cs="Times New Roman"/>
          <w:i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информационных стендах в здании Администрации поселения;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1931">
        <w:rPr>
          <w:rFonts w:ascii="Times New Roman" w:hAnsi="Times New Roman" w:cs="Times New Roman"/>
          <w:bCs/>
          <w:sz w:val="24"/>
          <w:szCs w:val="24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</w:t>
      </w:r>
      <w:r>
        <w:rPr>
          <w:rFonts w:ascii="Times New Roman" w:hAnsi="Times New Roman" w:cs="Times New Roman"/>
          <w:bCs/>
          <w:sz w:val="24"/>
          <w:szCs w:val="24"/>
        </w:rPr>
        <w:t>и муниципальных услуг (функций)</w:t>
      </w:r>
      <w:r w:rsidRPr="00591931">
        <w:rPr>
          <w:rFonts w:ascii="Times New Roman" w:hAnsi="Times New Roman" w:cs="Times New Roman"/>
          <w:bCs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7. Информационные стенды по предоставлению муниципальной услуги должны содержать следующее: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857D65">
        <w:rPr>
          <w:rFonts w:ascii="Times New Roman" w:hAnsi="Times New Roman" w:cs="Times New Roman"/>
          <w:sz w:val="24"/>
          <w:szCs w:val="24"/>
        </w:rPr>
        <w:t>Батурин</w:t>
      </w:r>
      <w:bookmarkStart w:id="0" w:name="_GoBack"/>
      <w:bookmarkEnd w:id="0"/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поселения, контактные телефоны;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образец заполнения заявления для получения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2.Стандарт предоставления муниципальной услуги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8. Наименование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Выдача, продление, внесение изменений в разрешения на строительство, реконструкцию объектов капитального строительства.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9. Наименование органа, предоставляющего муниципальную услугу: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Муниципальная услуга предоставляется Администрацией </w:t>
      </w:r>
      <w:proofErr w:type="spellStart"/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в лице уполномоченного должностного лица – </w:t>
      </w:r>
      <w:r w:rsidR="008E5CFF">
        <w:rPr>
          <w:rFonts w:ascii="Times New Roman" w:hAnsi="Times New Roman" w:cs="Times New Roman"/>
          <w:sz w:val="24"/>
          <w:szCs w:val="24"/>
        </w:rPr>
        <w:t>инженера -  землеустроителя</w:t>
      </w:r>
      <w:r w:rsidR="008E659A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E659A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специалист). Отдельные административные действия выполняет Глава </w:t>
      </w:r>
      <w:r w:rsidR="008E5CFF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(далее – глава поселения).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10.В целях получения информации и документов, необходимых для предоставления муниципальной услуги, осуществляется межведомственное взаимодействие с </w:t>
      </w:r>
      <w:proofErr w:type="spellStart"/>
      <w:r w:rsidRPr="009753A3">
        <w:rPr>
          <w:rFonts w:ascii="Times New Roman" w:hAnsi="Times New Roman" w:cs="Times New Roman"/>
          <w:sz w:val="24"/>
          <w:szCs w:val="24"/>
        </w:rPr>
        <w:t>Асиновским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отделом Управления Федеральной службы государственной регистрации кадастра и картографии по Томской области.</w:t>
      </w:r>
      <w:r w:rsidRPr="009753A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11. Результатом предоставления муниципальной услуги является: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1) выдача разрешения на строительство, реконструкцию объектов капитального строительства (далее – разрешение),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продление, внесение изменений в разрешение.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12. Срок предоставления муниципальной услуги с момента подачи в установленном порядке заявления о выдаче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разрешений </w:t>
      </w:r>
      <w:r>
        <w:rPr>
          <w:rFonts w:ascii="Times New Roman" w:hAnsi="Times New Roman" w:cs="Times New Roman"/>
          <w:sz w:val="24"/>
          <w:szCs w:val="24"/>
        </w:rPr>
        <w:t>не может превышать 7</w:t>
      </w:r>
      <w:r w:rsidRPr="009753A3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13. Перечень нормативных правовых актов, регулирующих отношения, возникающие в связи с предоставлением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Градостроительный кодекс Российской Федерации;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753A3">
        <w:rPr>
          <w:rFonts w:ascii="Times New Roman" w:hAnsi="Times New Roman" w:cs="Times New Roman"/>
          <w:sz w:val="24"/>
          <w:szCs w:val="24"/>
        </w:rPr>
        <w:tab/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</w:t>
      </w:r>
      <w:r w:rsidRPr="009753A3">
        <w:rPr>
          <w:rFonts w:ascii="Times New Roman" w:hAnsi="Times New Roman" w:cs="Times New Roman"/>
          <w:sz w:val="24"/>
          <w:szCs w:val="24"/>
        </w:rPr>
        <w:tab/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Земельный кодекс Российской Федерации;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(далее – Закон № 210-ФЗ);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Федеральный закон от 27 июля 2006 года № 152-ФЗ «О персональных данных»;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24 ноября 2005 года № 698 «О форме разрешения на строительство и форме разрешения на ввод объекта в эксплуатацию» (далее – постановление Правительства № 698).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 xml:space="preserve">14. </w:t>
      </w:r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документов, необходимых для предоставления муниципальной услуги: 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 заявление согласно приложению № 1 к настоящему регламенту;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dst1240"/>
      <w:bookmarkEnd w:id="1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при наличии соглашения о передаче в случаях, установленных бюджетным </w:t>
      </w:r>
      <w:hyperlink r:id="rId8" w:anchor="dst3928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законодательством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Федерации, органом местного самоуправления полномочий муниципального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dst2878"/>
      <w:bookmarkEnd w:id="2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205AE8" w:rsidRPr="00205AE8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dst255"/>
      <w:bookmarkEnd w:id="3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</w:t>
      </w:r>
      <w:r w:rsidRPr="00205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инженерных изысканий и следующие материалы, содержащиеся в утвержденной в соответствии с </w:t>
      </w:r>
      <w:hyperlink r:id="rId9" w:anchor="dst3049" w:history="1">
        <w:r w:rsidRPr="00205AE8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частью 15 статьи 48</w:t>
        </w:r>
      </w:hyperlink>
      <w:r w:rsidRPr="00205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 проектной документации:</w:t>
      </w:r>
    </w:p>
    <w:p w:rsidR="00205AE8" w:rsidRPr="00205AE8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dst3020"/>
      <w:bookmarkEnd w:id="4"/>
      <w:r w:rsidRPr="00205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пояснительная записка;</w:t>
      </w:r>
    </w:p>
    <w:p w:rsidR="00205AE8" w:rsidRPr="00205AE8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" w:name="dst3021"/>
      <w:bookmarkEnd w:id="5"/>
      <w:r w:rsidRPr="00205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205AE8" w:rsidRPr="00205AE8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6" w:name="dst3022"/>
      <w:bookmarkEnd w:id="6"/>
      <w:r w:rsidRPr="00205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" w:name="dst3023"/>
      <w:bookmarkEnd w:id="7"/>
      <w:r w:rsidRPr="00205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капитального строительства);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dst572"/>
      <w:bookmarkEnd w:id="8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hyperlink r:id="rId10" w:anchor="dst448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частью 12.1 статьи 48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Федерации, если такая проектная документация подлежит экспертизе в соответствии со </w:t>
      </w:r>
      <w:hyperlink r:id="rId11" w:anchor="dst101091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статьей 49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Федерации, положительное заключение </w:t>
      </w:r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государственной экспертизы проектной документации в случаях, предусмотренных </w:t>
      </w:r>
      <w:hyperlink r:id="rId12" w:anchor="dst500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частью 3.4 статьи 49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</w:r>
      <w:hyperlink r:id="rId13" w:anchor="dst101402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частью 6 статьи 49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" w:name="dst2535"/>
      <w:bookmarkStart w:id="10" w:name="dst264"/>
      <w:bookmarkEnd w:id="9"/>
      <w:bookmarkEnd w:id="10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14" w:anchor="dst100628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статьей 40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Федерации);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1" w:name="dst101811"/>
      <w:bookmarkEnd w:id="11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согласие всех правообладателей объекта капитального строительства в случае реконструкции такого объекта, за исключением указанных в под</w:t>
      </w:r>
      <w:hyperlink r:id="rId15" w:anchor="dst101812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 10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пункта случаев реконструкции многоквартирного дома;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2" w:name="dst1241"/>
      <w:bookmarkEnd w:id="12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в случае проведения реконструкции муниципальным заказчиком, являющимся органом местного самоуправления, на объекте капитального строительства муниципальной собственности, правообладателем которого является муниципальное унитарное предприятие, муниципальное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3" w:name="dst1596"/>
      <w:bookmarkEnd w:id="13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10) решение общего собрания собственников помещений и </w:t>
      </w:r>
      <w:proofErr w:type="spellStart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машино</w:t>
      </w:r>
      <w:proofErr w:type="spellEnd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-мест в многоквартирном доме, принятое в соответствии с жилищным </w:t>
      </w:r>
      <w:hyperlink r:id="rId16" w:anchor="dst100325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законодательством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машино</w:t>
      </w:r>
      <w:proofErr w:type="spellEnd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-мест в многоквартирном доме;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4" w:name="dst573"/>
      <w:bookmarkEnd w:id="14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5" w:name="dst1111"/>
      <w:bookmarkEnd w:id="15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12) </w:t>
      </w:r>
      <w:bookmarkStart w:id="16" w:name="dst2536"/>
      <w:bookmarkEnd w:id="16"/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копия решения об установлении или изменении </w:t>
      </w:r>
      <w:hyperlink r:id="rId17" w:anchor="dst100023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зоны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</w:r>
      <w:hyperlink r:id="rId18" w:anchor="dst1893" w:history="1">
        <w:r w:rsidRPr="0059193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законодательством</w:t>
        </w:r>
      </w:hyperlink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205AE8" w:rsidRPr="00591931" w:rsidRDefault="00205AE8" w:rsidP="00205A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заявление о согласии на обработку персональных данных согласно приложению № 2 к настоящему регламенту.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15. Документы, необходимые для получения разрешения на строительство, реконструкцию представляют</w:t>
      </w:r>
      <w:r>
        <w:rPr>
          <w:rFonts w:ascii="Times New Roman" w:hAnsi="Times New Roman" w:cs="Times New Roman"/>
          <w:sz w:val="24"/>
          <w:szCs w:val="24"/>
        </w:rPr>
        <w:t>ся в виде заверенных заявителем</w:t>
      </w:r>
      <w:r w:rsidRPr="009753A3">
        <w:rPr>
          <w:rFonts w:ascii="Times New Roman" w:hAnsi="Times New Roman" w:cs="Times New Roman"/>
          <w:sz w:val="24"/>
          <w:szCs w:val="24"/>
        </w:rPr>
        <w:t xml:space="preserve"> копий.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591931">
        <w:rPr>
          <w:rFonts w:ascii="Times New Roman" w:hAnsi="Times New Roman" w:cs="Times New Roman"/>
          <w:bCs/>
          <w:sz w:val="24"/>
          <w:szCs w:val="24"/>
        </w:rPr>
        <w:t>Документы (их копии или сведения, содержащиеся в них), указанные в подпунктах 2 - 7, 11, 12 пункта 14</w:t>
      </w:r>
      <w:hyperlink r:id="rId19" w:anchor="dst2536" w:history="1"/>
      <w:r w:rsidRPr="00591931">
        <w:rPr>
          <w:rFonts w:ascii="Times New Roman" w:hAnsi="Times New Roman" w:cs="Times New Roman"/>
          <w:bCs/>
          <w:sz w:val="24"/>
          <w:szCs w:val="24"/>
        </w:rPr>
        <w:t xml:space="preserve"> настоящего регламента, запрашиваются специалистами Администрации поселения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заявления о выдаче разрешения на строительство</w:t>
      </w:r>
      <w:proofErr w:type="gramEnd"/>
      <w:r w:rsidRPr="00591931">
        <w:rPr>
          <w:rFonts w:ascii="Times New Roman" w:hAnsi="Times New Roman" w:cs="Times New Roman"/>
          <w:bCs/>
          <w:sz w:val="24"/>
          <w:szCs w:val="24"/>
        </w:rPr>
        <w:t>, если застройщик не представил указанные документы самостоятельно.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7" w:name="dst2538"/>
      <w:bookmarkEnd w:id="17"/>
      <w:r w:rsidRPr="00591931">
        <w:rPr>
          <w:rFonts w:ascii="Times New Roman" w:hAnsi="Times New Roman" w:cs="Times New Roman"/>
          <w:bCs/>
          <w:sz w:val="24"/>
          <w:szCs w:val="24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8" w:name="dst2539"/>
      <w:bookmarkEnd w:id="18"/>
      <w:r w:rsidRPr="00591931">
        <w:rPr>
          <w:rFonts w:ascii="Times New Roman" w:hAnsi="Times New Roman" w:cs="Times New Roman"/>
          <w:bCs/>
          <w:sz w:val="24"/>
          <w:szCs w:val="24"/>
        </w:rPr>
        <w:t>Документы, указанные в подпунктах 2, 5 и 6 пункта 14 настоящего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ab/>
        <w:t>17. Документы, необходимые для предоставления муниципальной услуги, могут быть представлены в 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цию поселения с использованием </w:t>
      </w:r>
      <w:r w:rsidRPr="009753A3">
        <w:rPr>
          <w:rFonts w:ascii="Times New Roman" w:hAnsi="Times New Roman" w:cs="Times New Roman"/>
          <w:sz w:val="24"/>
          <w:szCs w:val="24"/>
        </w:rPr>
        <w:t>Единого портала государственных и муниципальных услуг (функций) (www.gosuslugi.ru), почтовым отправлением, при личном обращении, а также посредством обращения за получением муниципальной услуги в МФЦ (при наличии договора о взаимодействии с Администрацией поселения).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18. Если запрос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запросе и верность копий документов, прилагаемых к такому запросу, должны быть засвидетельствованы в соответствии с законодательством.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19.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>Уполномоченный специалист не вправе требовать от заявителя: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22. </w:t>
      </w:r>
      <w:r w:rsidRPr="009B68D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документах присутствуют подчистки, приписки, зачеркнутые слова и иные, не оговоренные в них исправления.</w:t>
      </w:r>
    </w:p>
    <w:p w:rsidR="00205AE8" w:rsidRPr="009B68DE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23. </w:t>
      </w:r>
      <w:r w:rsidRPr="009B68DE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отсутствие документов, предусмотренных пунктом 14 настоящего регламента;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несоответствие представленных документов требованиям градостроительного плана земельного участка;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несоответствие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24. Предоставление муниципальной услуги осуществляется бесплатно.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25. Максимальное время ожидания в очереди при личной подаче заявителем документов - 15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Максимальное время ожидания в очереди при получении заявителем результата предоставления муниципальной услуги - 15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Продолжительность приема заявителей у специалиста при подаче заявления (получении документов) – не более 30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26. Срок регистрации запроса (заявления) заявителя о предоставлении муниципальной услуги – в день поступления заявления.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27.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1)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помещение, в котором предоставляется муниципальная услуга, должно соответствовать комфортным условиям для заявителей и оптимальным условиям для работы специалистов.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Помещение должно быть оборудовано информационными вывесками с указанием: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номера кабинета;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фамилии, имени, отчества </w:t>
      </w:r>
      <w:r w:rsidR="008E51C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E51CE">
        <w:rPr>
          <w:rFonts w:ascii="Times New Roman" w:hAnsi="Times New Roman" w:cs="Times New Roman"/>
          <w:sz w:val="24"/>
          <w:szCs w:val="24"/>
        </w:rPr>
        <w:t>последнее-при</w:t>
      </w:r>
      <w:proofErr w:type="gramEnd"/>
      <w:r w:rsidR="008E51CE">
        <w:rPr>
          <w:rFonts w:ascii="Times New Roman" w:hAnsi="Times New Roman" w:cs="Times New Roman"/>
          <w:sz w:val="24"/>
          <w:szCs w:val="24"/>
        </w:rPr>
        <w:t xml:space="preserve"> наличии) </w:t>
      </w:r>
      <w:r w:rsidRPr="009753A3">
        <w:rPr>
          <w:rFonts w:ascii="Times New Roman" w:hAnsi="Times New Roman" w:cs="Times New Roman"/>
          <w:sz w:val="24"/>
          <w:szCs w:val="24"/>
        </w:rPr>
        <w:t>и должности специалиста, осуществляющего прием;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времени приема.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</w:t>
      </w:r>
      <w:r w:rsidRPr="009753A3">
        <w:rPr>
          <w:rFonts w:ascii="Times New Roman" w:hAnsi="Times New Roman" w:cs="Times New Roman"/>
          <w:sz w:val="24"/>
          <w:szCs w:val="24"/>
        </w:rPr>
        <w:tab/>
        <w:t>С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места ожидания должны соответствовать комфортным условиям для заявителей и  быть оборудованы стульями, количеством не менее пяти.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 Показателями доступности и качества муниципальной услуги</w:t>
      </w:r>
      <w:r w:rsidRPr="00975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>являются своевременное получение заявителем полной, точной и достоверной информации о порядке получения муниципальной услуги, соблюдение установленных регламентом сроков выполнения административных процедур, отсутствие жалоб на решения, действия (бездействие) должностных лиц Администрации поселения</w:t>
      </w:r>
      <w:r w:rsidRPr="009753A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753A3">
        <w:rPr>
          <w:rFonts w:ascii="Times New Roman" w:hAnsi="Times New Roman" w:cs="Times New Roman"/>
          <w:sz w:val="24"/>
          <w:szCs w:val="24"/>
        </w:rPr>
        <w:t>а также в ходе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содействие со стороны должностных лиц, при необходимости, инвалиду при входе в здание и выхода из него;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оборудование на прилегающей к зданию территории мест для парковки автотранспортных средств инвалидов;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9753A3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11) обеспечение допуска </w:t>
      </w:r>
      <w:proofErr w:type="spellStart"/>
      <w:r w:rsidRPr="009753A3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3A3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>, а также иного лица, владеющего жестовым языком;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12) обеспечение условий доступности для инвалидов по зрению официального сайта </w:t>
      </w:r>
      <w:r w:rsidR="008E659A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в информационно-телекоммуникационной сети «Интернет»;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14) предоставление, при необходимости, услуги по месту жительства инвалида или в дистанционном режиме;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28.1.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28.2. Особенности предоставления муниципальной услуги в многофункциональных центрах (далее – МФЦ):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прием заявителей специалистами МФЦ осуществляется в соответствии с графиком (режимом) работы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форме,</w:t>
      </w: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b/>
          <w:bCs/>
          <w:sz w:val="24"/>
          <w:szCs w:val="24"/>
        </w:rPr>
        <w:t>а также особенности выполнения административных процедур в многофункциональном центре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29. Предоставление муниципальной услуги включает в себя следующие административные процедуры: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Состав административных процедур: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 </w:t>
      </w:r>
      <w:r w:rsidRPr="009753A3">
        <w:rPr>
          <w:rFonts w:ascii="Times New Roman" w:hAnsi="Times New Roman" w:cs="Times New Roman"/>
          <w:sz w:val="24"/>
          <w:szCs w:val="24"/>
        </w:rPr>
        <w:tab/>
        <w:t>1) прием заявления и документов, необходимых для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05AE8" w:rsidRPr="009753A3" w:rsidRDefault="00205AE8" w:rsidP="00205A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рассмотрение заявления и представленных документов;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9753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753A3">
        <w:rPr>
          <w:rFonts w:ascii="Times New Roman" w:hAnsi="Times New Roman" w:cs="Times New Roman"/>
          <w:sz w:val="24"/>
          <w:szCs w:val="24"/>
        </w:rPr>
        <w:t>принятие решения о предоставлении либо об отказе в предоставлении муниципальной услуги, подготовка и выдача результата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30</w:t>
      </w:r>
      <w:r w:rsidRPr="009753A3">
        <w:rPr>
          <w:rFonts w:ascii="Times New Roman" w:hAnsi="Times New Roman" w:cs="Times New Roman"/>
          <w:bCs/>
          <w:sz w:val="24"/>
          <w:szCs w:val="24"/>
        </w:rPr>
        <w:t>. П</w:t>
      </w:r>
      <w:r w:rsidRPr="009753A3">
        <w:rPr>
          <w:rFonts w:ascii="Times New Roman" w:hAnsi="Times New Roman" w:cs="Times New Roman"/>
          <w:sz w:val="24"/>
          <w:szCs w:val="24"/>
        </w:rPr>
        <w:t>рием заявления и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являются: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личное обращение заявителя с документами, указанных в пункте 14 настоящего регламента;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б) </w:t>
      </w:r>
      <w:r w:rsidRPr="009753A3">
        <w:rPr>
          <w:rFonts w:ascii="Times New Roman" w:hAnsi="Times New Roman" w:cs="Times New Roman"/>
          <w:bCs/>
          <w:sz w:val="24"/>
          <w:szCs w:val="24"/>
        </w:rPr>
        <w:t>поступление в Администрацию поселения заявления и документов, указанных в пункте 14 настоящего регламента, из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в) поступление в Администрацию поселения заявления и документов, указанных в пункте 14 настоящего регламента, в электронной форме по информационно-телекоммуникационным сетям на электронную почту Администрации поселения либо через порталы государственных и муниципальных услуг.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Уполномоченным специалистом, о</w:t>
      </w:r>
      <w:r w:rsidRPr="009753A3">
        <w:rPr>
          <w:rFonts w:ascii="Times New Roman" w:hAnsi="Times New Roman" w:cs="Times New Roman"/>
          <w:sz w:val="24"/>
          <w:szCs w:val="24"/>
        </w:rPr>
        <w:t xml:space="preserve">тветственным за выполнение административной процедуры, является </w:t>
      </w:r>
      <w:r w:rsidR="008E51CE">
        <w:rPr>
          <w:rFonts w:ascii="Times New Roman" w:hAnsi="Times New Roman" w:cs="Times New Roman"/>
          <w:sz w:val="24"/>
          <w:szCs w:val="24"/>
        </w:rPr>
        <w:t>инженер-землеустроитель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Уполномоченный специалист: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вносит в журнал регистрации входящих документов запись о приеме документов и проверяет комплектность документов, в день поступления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9753A3">
        <w:rPr>
          <w:rFonts w:ascii="Times New Roman" w:hAnsi="Times New Roman" w:cs="Times New Roman"/>
          <w:sz w:val="24"/>
          <w:szCs w:val="24"/>
        </w:rPr>
        <w:t>в течение не более 30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4)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при согласии заявителя устранить препятствия уполномоченный специалист возвращает представленные документы;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б) при несогласии заявителя устранить препятствия уполномоченный специалист обращает его внимание, что указанное обстоятельство может препятствовать предоставлению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Критерием принятия решений является наличие полного комплекта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31. Формирование и направление межведомственных запросов в органы (организации), участвующие в предоставлении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ab/>
        <w:t>1)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Администрацию поселения</w:t>
      </w:r>
      <w:r w:rsidRPr="009753A3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центр предоставления государственных и муниципальных услуг документов и информации, которые могут быть получены в рамках межведомственного информационного взаимодействия.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2) Уполномоченным должностным лицом, о</w:t>
      </w:r>
      <w:r w:rsidRPr="009753A3">
        <w:rPr>
          <w:rFonts w:ascii="Times New Roman" w:hAnsi="Times New Roman" w:cs="Times New Roman"/>
          <w:sz w:val="24"/>
          <w:szCs w:val="24"/>
        </w:rPr>
        <w:t>тветственным за выполнение административной проце</w:t>
      </w:r>
      <w:r>
        <w:rPr>
          <w:rFonts w:ascii="Times New Roman" w:hAnsi="Times New Roman" w:cs="Times New Roman"/>
          <w:sz w:val="24"/>
          <w:szCs w:val="24"/>
        </w:rPr>
        <w:t xml:space="preserve">дуры, является </w:t>
      </w:r>
      <w:r w:rsidR="00C8200B">
        <w:rPr>
          <w:rFonts w:ascii="Times New Roman" w:hAnsi="Times New Roman" w:cs="Times New Roman"/>
          <w:sz w:val="24"/>
          <w:szCs w:val="24"/>
        </w:rPr>
        <w:t>инженер-зем</w:t>
      </w:r>
      <w:r w:rsidR="008E51CE">
        <w:rPr>
          <w:rFonts w:ascii="Times New Roman" w:hAnsi="Times New Roman" w:cs="Times New Roman"/>
          <w:sz w:val="24"/>
          <w:szCs w:val="24"/>
        </w:rPr>
        <w:t>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3) Межведомственный запрос формируется и направляется в форме электронного документа,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подписанного </w:t>
      </w:r>
      <w:hyperlink r:id="rId20" w:history="1">
        <w:r w:rsidRPr="009753A3">
          <w:rPr>
            <w:rStyle w:val="a3"/>
            <w:rFonts w:ascii="Times New Roman" w:hAnsi="Times New Roman" w:cs="Times New Roman"/>
            <w:bCs/>
            <w:sz w:val="24"/>
            <w:szCs w:val="24"/>
          </w:rPr>
          <w:t>электронной подписью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, по каналам системы </w:t>
      </w:r>
      <w:r w:rsidRPr="009753A3">
        <w:rPr>
          <w:rFonts w:ascii="Times New Roman" w:hAnsi="Times New Roman" w:cs="Times New Roman"/>
          <w:bCs/>
          <w:sz w:val="24"/>
          <w:szCs w:val="24"/>
        </w:rPr>
        <w:t>межведомственного</w:t>
      </w:r>
      <w:r w:rsidRPr="009753A3">
        <w:rPr>
          <w:rFonts w:ascii="Times New Roman" w:hAnsi="Times New Roman" w:cs="Times New Roman"/>
          <w:sz w:val="24"/>
          <w:szCs w:val="24"/>
        </w:rPr>
        <w:t xml:space="preserve"> электронного взаимодействия (далее - СМЭВ).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Межведомственный запрос в бумажном виде заполняется в соответствии с требованиями, установленными Законом № 210-ФЗ.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E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формирования и направления межведомственного запроса о представлении документов составляет два рабочих дня с даты получения заявления о предоставлении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 подготовке межведомственного запроса уполномоченный специалист</w:t>
      </w:r>
      <w:r w:rsidRPr="009753A3">
        <w:rPr>
          <w:rFonts w:ascii="Times New Roman" w:hAnsi="Times New Roman" w:cs="Times New Roman"/>
          <w:bCs/>
          <w:sz w:val="24"/>
          <w:szCs w:val="24"/>
        </w:rPr>
        <w:t>,</w:t>
      </w:r>
      <w:r w:rsidRPr="009753A3">
        <w:rPr>
          <w:rFonts w:ascii="Times New Roman" w:hAnsi="Times New Roman" w:cs="Times New Roman"/>
          <w:sz w:val="24"/>
          <w:szCs w:val="24"/>
        </w:rPr>
        <w:t xml:space="preserve">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</w:t>
      </w:r>
      <w:r w:rsidRPr="009753A3">
        <w:rPr>
          <w:rFonts w:ascii="Times New Roman" w:hAnsi="Times New Roman" w:cs="Times New Roman"/>
          <w:bCs/>
          <w:sz w:val="24"/>
          <w:szCs w:val="24"/>
        </w:rPr>
        <w:t>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4) Для предоставления муниципальной услуги уполномоченный специалист направляет межведомственные запросы в Асиновский отдел Управления Федеральной службы государственной регистрации, кадастра и картографии по Томской области в целях получения справки о содержании правоустанавливающих документов на земельный участок.</w:t>
      </w:r>
    </w:p>
    <w:p w:rsidR="00205AE8" w:rsidRDefault="00205AE8" w:rsidP="00205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  <w:r w:rsidRPr="00122B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2B50">
        <w:rPr>
          <w:rFonts w:ascii="Times New Roman" w:eastAsia="Calibri" w:hAnsi="Times New Roman" w:cs="Times New Roman"/>
          <w:sz w:val="24"/>
          <w:szCs w:val="24"/>
        </w:rPr>
        <w:t xml:space="preserve">одготовка и направление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осуществляется в срок не позднее трех рабочих дней со дня получения </w:t>
      </w:r>
      <w:r w:rsidRPr="00122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межведомственного запроса</w:t>
      </w:r>
      <w:r w:rsidRPr="00122B50">
        <w:rPr>
          <w:rFonts w:ascii="Times New Roman" w:eastAsia="Calibri" w:hAnsi="Times New Roman" w:cs="Times New Roman"/>
          <w:sz w:val="24"/>
          <w:szCs w:val="24"/>
        </w:rPr>
        <w:t xml:space="preserve"> органом или организацией, предоставляющими документ и информацию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5) </w:t>
      </w:r>
      <w:r w:rsidRPr="00FD5E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поступления ответа на межведомственный запрос такой ответ приобщается к соответствующему запросу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 Администрацией поселения принимаются меры, предусмотренные законодательством Российской Федерации.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2B50">
        <w:rPr>
          <w:rFonts w:ascii="Times New Roman" w:eastAsia="Calibri" w:hAnsi="Times New Roman" w:cs="Times New Roman"/>
          <w:sz w:val="24"/>
          <w:szCs w:val="24"/>
        </w:rPr>
        <w:t>Неполучение или несвоевременное получение документов, запрошенных в порядке межведомственного взаимодействия, не может являться основанием для отказа в предоставлении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6) Результатом административной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32. Рассмотрение заявления и представленных документов: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по рассмотрению заявления и представленных документов, является поступление заявления и документов, представленных заявителем и полученных в рамках межведомственного взаимодействия.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Уполномоченным должностным лицом, о</w:t>
      </w:r>
      <w:r w:rsidRPr="009753A3">
        <w:rPr>
          <w:rFonts w:ascii="Times New Roman" w:hAnsi="Times New Roman" w:cs="Times New Roman"/>
          <w:sz w:val="24"/>
          <w:szCs w:val="24"/>
        </w:rPr>
        <w:t xml:space="preserve">тветственным за выполнение административной </w:t>
      </w:r>
      <w:r>
        <w:rPr>
          <w:rFonts w:ascii="Times New Roman" w:hAnsi="Times New Roman" w:cs="Times New Roman"/>
          <w:sz w:val="24"/>
          <w:szCs w:val="24"/>
        </w:rPr>
        <w:t xml:space="preserve">процедуры, является </w:t>
      </w:r>
      <w:r w:rsidR="008E51CE">
        <w:rPr>
          <w:rFonts w:ascii="Times New Roman" w:hAnsi="Times New Roman" w:cs="Times New Roman"/>
          <w:sz w:val="24"/>
          <w:szCs w:val="24"/>
        </w:rPr>
        <w:t>инженер-землеустроитель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Уполномоченный специалист при рассмотрении заявления осуществляет проверку представленных заявителем документов в соответствии с пунктом 14 настоящего административного регламента.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После проверки представленных заявителем документов уполномоченный специалист осуществляет подготовку проекта разрешения на строительство, реконструкцию объектов капитального строительства или проекта уведомления об отказе с указанием причин отказа и направляет его с приложенными документами на подпись главе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Разрешение оформляется по форме, утвержденной постановлением Правительства № 698 </w:t>
      </w:r>
      <w:hyperlink r:id="rId21" w:history="1"/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Результатом выполнения административной процедуры по рассмотрению заявления и документов, установлению права на получение муниципальной услуги является подготовка уполномоченным специалистом проекта разрешения или проекта уведомления об отказе.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7) Срок выполнения административной процедуры по рассмотрению заявления и документов, установлению права на получение муниципальной услуги составляет </w:t>
      </w:r>
      <w:r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33. Принятие решения о предоставлении либо об отказе в предоставлении муниципальной услуги, подготовка и выдача результата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1)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Глава поселения рассматривает представленные документы, подписывает разрешение  или уведомление об отказе и направляет представленные документы и подписанное разрешение  или подписанное уведомление об отказе уполномоченному специалисту.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(его уполномоченного представителя) о готовности результата предоставления муниципальной услуги по телефону либо по электронной почте.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Уполномоченный специалист производит выдачу двух экземпляров разрешения заявителю (его уполномоченному представителю) под роспись в журнале учета.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Один экземпляр уведомления об отказе вручается уполномоченным специалистом заявителю (его уполномоченному представителю) под роспись в журнале учета лично или направляется по почте в течение одного дня. Второй экземпляр хранится в деле.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7)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разрешение или уведомления об отказе и выдача их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8)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</w:t>
      </w:r>
      <w:r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34. Разрешение на строительство объекта капитального строительство выдается на срок, предусмотренный проектом организации строительства объекта капитального строительства.       Разрешение на индивидуальное жилищное строительство выдается на десять лет.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 действия разрешения может быть продлен Администрацией поселения, выдавшей разрешение на строительство, по заявлению заявителя, поданному не менее чем за шестьдесят дней до истечения срока действия такого разрешения. В продлении срока действия разрешения должно быть отказано в случае, если строительство, реконструкция объекта не начаты до истечения срока подачи такого заявления.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35.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1) Заявление (запрос), направленное через Единый портал государственных и муниципальных услуг (функций),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(функций).</w:t>
      </w: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б) представления заявления о предоставлении муниципальной услуги в электронной форме;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в) осуществления мониторинга хода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г) получения результата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5)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определяет предмет обращения;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б) проводит проверку полномочий лица, подающего документы;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в) проводит проверку правильности заполнения запроса;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д) заверяет электронное дело своей </w:t>
      </w:r>
      <w:hyperlink r:id="rId22" w:history="1">
        <w:r w:rsidRPr="009753A3">
          <w:rPr>
            <w:rStyle w:val="a3"/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9753A3">
        <w:rPr>
          <w:rFonts w:ascii="Times New Roman" w:hAnsi="Times New Roman" w:cs="Times New Roman"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е) направляет копии документов и реестр документов в администрацию поселения: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223"/>
      <w:r w:rsidRPr="009753A3">
        <w:rPr>
          <w:rFonts w:ascii="Times New Roman" w:hAnsi="Times New Roman" w:cs="Times New Roman"/>
          <w:sz w:val="24"/>
          <w:szCs w:val="24"/>
        </w:rPr>
        <w:t>6)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9"/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4. Формы контроля исполнения административного регламента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36..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37.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38. Периодичность осуществления текущего контроля устанавливается главой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39.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40.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5AE8" w:rsidRPr="00254E0F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54E0F">
        <w:rPr>
          <w:rFonts w:ascii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 июля 2010 года № 210-ФЗ «Об организации предоставления государственных и муниципальных услуг», а также их должностных лиц, мун</w:t>
      </w:r>
      <w:r>
        <w:rPr>
          <w:rFonts w:ascii="Times New Roman" w:hAnsi="Times New Roman" w:cs="Times New Roman"/>
          <w:b/>
          <w:bCs/>
          <w:sz w:val="24"/>
          <w:szCs w:val="24"/>
        </w:rPr>
        <w:t>иципальных служащих, работников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41. Заявитель может обратиться с жалобой в том числе в следующих случаях: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услуги, у заявителя;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 закона от 27 июля 2010 года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нного срока таких исправлений;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</w:t>
      </w: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 1 статьи 7 Федерального закона от 27 июля 2010 года № 210-ФЗ «Об организации предоставления государственных и муниципальных услуг».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42. В случаях, указанных в подпунктах 2, 5, 7, 9, 10 пункта 41 настоящего раздела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anchor="dst100354" w:history="1">
        <w:r w:rsidRPr="00254E0F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частью 1.3 статьи 16</w:t>
        </w:r>
      </w:hyperlink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от 27 июля 2010 года № 210-ФЗ «Об организации предоставления государст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венных и муниципальных услуг».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Обжалование решений и действий (бездействия) органа, предоставляющего муниципальную услугу, должностных лиц органа, предоставившего муниципальную услугу, муниципальных служащих, предоставляющих муниципальную услугу, осуществляется в порядке, установленном главой 2.1 Федерального закона от 27 июля 2010 года № 210-ФЗ «Об организации предоставления государст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и муниципальных услуг».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Приложение № 1</w:t>
      </w:r>
    </w:p>
    <w:tbl>
      <w:tblPr>
        <w:tblpPr w:leftFromText="180" w:rightFromText="180" w:vertAnchor="text" w:horzAnchor="margin" w:tblpXSpec="right" w:tblpY="489"/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038"/>
      </w:tblGrid>
      <w:tr w:rsidR="00205AE8" w:rsidRPr="009753A3" w:rsidTr="00D30272">
        <w:trPr>
          <w:trHeight w:val="386"/>
        </w:trPr>
        <w:tc>
          <w:tcPr>
            <w:tcW w:w="8038" w:type="dxa"/>
            <w:tcBorders>
              <w:bottom w:val="single" w:sz="4" w:space="0" w:color="auto"/>
            </w:tcBorders>
          </w:tcPr>
          <w:p w:rsidR="00205AE8" w:rsidRPr="009753A3" w:rsidRDefault="00205AE8" w:rsidP="008E5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proofErr w:type="spellStart"/>
            <w:r w:rsidR="008E51CE">
              <w:rPr>
                <w:rFonts w:ascii="Times New Roman" w:hAnsi="Times New Roman" w:cs="Times New Roman"/>
                <w:sz w:val="24"/>
                <w:szCs w:val="24"/>
              </w:rPr>
              <w:t>Батурин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5AE8" w:rsidRPr="009753A3" w:rsidTr="00D30272">
        <w:trPr>
          <w:trHeight w:val="478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Заказчик (застройщик):</w:t>
            </w: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D30272">
        <w:trPr>
          <w:trHeight w:val="628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организации, предприятия, его адрес</w:t>
            </w:r>
          </w:p>
        </w:tc>
      </w:tr>
      <w:tr w:rsidR="00205AE8" w:rsidRPr="009753A3" w:rsidTr="00D30272">
        <w:trPr>
          <w:trHeight w:val="659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8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застройщика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адрес проживания,</w:t>
            </w:r>
          </w:p>
        </w:tc>
      </w:tr>
      <w:tr w:rsidR="00205AE8" w:rsidRPr="009753A3" w:rsidTr="00D30272">
        <w:trPr>
          <w:trHeight w:val="636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почтовый индекс, телефон)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соответствии со статьёй 51 Градостроительного Кодекса РФ прошу выдать разрешение____________________________________________________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(разрешение на выполнение: всех строительно-монтажных работ,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отдельных видов работ, на выполнение подготовительных работ – нужное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указать, наименование объекта)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на земельный участок по адресу: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(поселение, улица, номер участка)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3301"/>
        <w:gridCol w:w="3355"/>
      </w:tblGrid>
      <w:tr w:rsidR="00205AE8" w:rsidRPr="009753A3" w:rsidTr="00D30272">
        <w:tc>
          <w:tcPr>
            <w:tcW w:w="3547" w:type="dxa"/>
            <w:tcBorders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D30272">
        <w:tc>
          <w:tcPr>
            <w:tcW w:w="3547" w:type="dxa"/>
            <w:tcBorders>
              <w:top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«_____»________20__г.</w:t>
            </w:r>
          </w:p>
        </w:tc>
        <w:tc>
          <w:tcPr>
            <w:tcW w:w="3547" w:type="dxa"/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3468"/>
        <w:gridCol w:w="2760"/>
        <w:gridCol w:w="1440"/>
        <w:gridCol w:w="2520"/>
      </w:tblGrid>
      <w:tr w:rsidR="00205AE8" w:rsidRPr="009753A3" w:rsidTr="00D30272">
        <w:trPr>
          <w:trHeight w:val="425"/>
        </w:trPr>
        <w:tc>
          <w:tcPr>
            <w:tcW w:w="3468" w:type="dxa"/>
            <w:vMerge w:val="restart"/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8E5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C8200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>атурин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D30272">
        <w:tc>
          <w:tcPr>
            <w:tcW w:w="3468" w:type="dxa"/>
            <w:vMerge/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«___»_________20__г.</w:t>
            </w:r>
          </w:p>
        </w:tc>
        <w:tc>
          <w:tcPr>
            <w:tcW w:w="1440" w:type="dxa"/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05AE8" w:rsidRPr="009753A3" w:rsidRDefault="00205AE8" w:rsidP="00D30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 w:rsidR="008E51CE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ЗАЯВЛЕНИЕ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</w:t>
      </w:r>
      <w:r w:rsidR="008E51CE">
        <w:rPr>
          <w:rFonts w:ascii="Times New Roman" w:hAnsi="Times New Roman" w:cs="Times New Roman"/>
          <w:sz w:val="24"/>
          <w:szCs w:val="24"/>
        </w:rPr>
        <w:t>последнее-</w:t>
      </w:r>
      <w:r w:rsidRPr="009753A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>))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даю согласие Администрации </w:t>
      </w:r>
      <w:proofErr w:type="spellStart"/>
      <w:r w:rsidR="008E51CE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1. Дата рождения 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(число, месяц, год)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2. Документ, удостоверяющий личность 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(наименование, номер и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3. Адрес регистрации по месту жительства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(почтовый адрес)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4. Адрес фактического проживания 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(почтовый адрес фактического проживания,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контактный телефон)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5. Сведения о законном представителе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(фамилия, имя, отчество (</w:t>
      </w:r>
      <w:r w:rsidR="008E51CE">
        <w:rPr>
          <w:rFonts w:ascii="Times New Roman" w:hAnsi="Times New Roman" w:cs="Times New Roman"/>
          <w:sz w:val="24"/>
          <w:szCs w:val="24"/>
        </w:rPr>
        <w:t>последнее-</w:t>
      </w:r>
      <w:r w:rsidRPr="009753A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>))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(почтовый адрес места жительства, пребывания, фактического проживания, телефон)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6. Дата рождения законного представителя 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(число, месяц, год)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7. Документ, удостоверяющий личность законного представителя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(наименование, номер и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8. Документ, подтверждающий полномочия законного представителя 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(наименование, номер и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   Примечание</w:t>
      </w:r>
      <w:r w:rsidRPr="009753A3">
        <w:rPr>
          <w:rFonts w:ascii="Times New Roman" w:hAnsi="Times New Roman" w:cs="Times New Roman"/>
          <w:sz w:val="24"/>
          <w:szCs w:val="24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Об ответственности за достоверность представленных сведений предупрежден(а).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 действия Заявления - один год с даты подписания.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Подпись заявителя ______________ /______________/        дата _______________</w:t>
      </w:r>
    </w:p>
    <w:p w:rsidR="00205AE8" w:rsidRDefault="00205AE8" w:rsidP="00205AE8"/>
    <w:p w:rsidR="00205AE8" w:rsidRDefault="00205AE8" w:rsidP="00205AE8"/>
    <w:p w:rsidR="00205AE8" w:rsidRDefault="00205AE8" w:rsidP="00205AE8"/>
    <w:p w:rsidR="003407AB" w:rsidRDefault="003407AB"/>
    <w:sectPr w:rsidR="003407AB" w:rsidSect="00A359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7DDD"/>
    <w:multiLevelType w:val="hybridMultilevel"/>
    <w:tmpl w:val="D9D6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62E6C"/>
    <w:multiLevelType w:val="hybridMultilevel"/>
    <w:tmpl w:val="97CCDB66"/>
    <w:lvl w:ilvl="0" w:tplc="E5B01E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C0"/>
    <w:rsid w:val="00205AE8"/>
    <w:rsid w:val="003407AB"/>
    <w:rsid w:val="00407001"/>
    <w:rsid w:val="00526E5A"/>
    <w:rsid w:val="00857D65"/>
    <w:rsid w:val="008E51CE"/>
    <w:rsid w:val="008E5CFF"/>
    <w:rsid w:val="008E659A"/>
    <w:rsid w:val="00B016C0"/>
    <w:rsid w:val="00C8200B"/>
    <w:rsid w:val="00FB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6E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6E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30/ac6c532ee1f365c6e1ff222f22b3f10587918494/" TargetMode="External"/><Relationship Id="rId13" Type="http://schemas.openxmlformats.org/officeDocument/2006/relationships/hyperlink" Target="http://www.consultant.ru/document/cons_doc_LAW_301011/a7c2f5bf841aae38a03420067b02834b570686d3/" TargetMode="External"/><Relationship Id="rId18" Type="http://schemas.openxmlformats.org/officeDocument/2006/relationships/hyperlink" Target="http://www.consultant.ru/document/cons_doc_LAW_300880/8f7c0ce0195a7f4f0985d1ca3612eee1bc81145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C9ED0CD1CE7598D780910131CB4AA9478D272FB75C233945FF91235051AB8E624F65341977F17C039E0C9P9fAC" TargetMode="External"/><Relationship Id="rId7" Type="http://schemas.openxmlformats.org/officeDocument/2006/relationships/hyperlink" Target="http://www.bselpasino.ru" TargetMode="External"/><Relationship Id="rId12" Type="http://schemas.openxmlformats.org/officeDocument/2006/relationships/hyperlink" Target="http://www.consultant.ru/document/cons_doc_LAW_301011/a7c2f5bf841aae38a03420067b02834b570686d3/" TargetMode="External"/><Relationship Id="rId17" Type="http://schemas.openxmlformats.org/officeDocument/2006/relationships/hyperlink" Target="http://www.consultant.ru/document/cons_doc_LAW_314536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16370/219c3257c1aa4b0fb9896079a0f295343e523d37/" TargetMode="External"/><Relationship Id="rId20" Type="http://schemas.openxmlformats.org/officeDocument/2006/relationships/hyperlink" Target="consultantplus://offline/ref=E315252BDC0AD0963268E7F8A7D7F72EF7C52E8EA0C4631B0D39E1D45D490E9D50F3EACF07C94F92tA3F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selpasino.ru" TargetMode="External"/><Relationship Id="rId11" Type="http://schemas.openxmlformats.org/officeDocument/2006/relationships/hyperlink" Target="http://www.consultant.ru/document/cons_doc_LAW_301011/a7c2f5bf841aae38a03420067b02834b570686d3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1011/570afc6feff03328459242886307d6aebe1ccb6b/" TargetMode="External"/><Relationship Id="rId23" Type="http://schemas.openxmlformats.org/officeDocument/2006/relationships/hyperlink" Target="http://www.consultant.ru/document/cons_doc_LAW_302971/a2588b2a1374c05e0939bb4df8e54fc0dfd6e000/" TargetMode="External"/><Relationship Id="rId10" Type="http://schemas.openxmlformats.org/officeDocument/2006/relationships/hyperlink" Target="http://www.consultant.ru/document/cons_doc_LAW_301011/b884020ea7453099ba8bc9ca021b84982cadea7d/" TargetMode="External"/><Relationship Id="rId19" Type="http://schemas.openxmlformats.org/officeDocument/2006/relationships/hyperlink" Target="http://www.consultant.ru/document/cons_doc_LAW_301011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5267/b884020ea7453099ba8bc9ca021b84982cadea7d/" TargetMode="External"/><Relationship Id="rId14" Type="http://schemas.openxmlformats.org/officeDocument/2006/relationships/hyperlink" Target="http://www.consultant.ru/document/cons_doc_LAW_301011/91122874bbcf628c0e5c6bceb7fe613ee682fc73/" TargetMode="External"/><Relationship Id="rId22" Type="http://schemas.openxmlformats.org/officeDocument/2006/relationships/hyperlink" Target="garantf1://12084522.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7792</Words>
  <Characters>44416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и:</dc:creator>
  <cp:lastModifiedBy>user</cp:lastModifiedBy>
  <cp:revision>14</cp:revision>
  <cp:lastPrinted>2019-12-02T07:31:00Z</cp:lastPrinted>
  <dcterms:created xsi:type="dcterms:W3CDTF">2019-12-02T06:58:00Z</dcterms:created>
  <dcterms:modified xsi:type="dcterms:W3CDTF">2019-12-06T04:45:00Z</dcterms:modified>
</cp:coreProperties>
</file>