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7C2" w:rsidRPr="00F84D36" w:rsidRDefault="00B977C2" w:rsidP="00B977C2">
      <w:pPr>
        <w:widowControl w:val="0"/>
        <w:tabs>
          <w:tab w:val="bar" w:pos="709"/>
        </w:tabs>
        <w:suppressAutoHyphens/>
        <w:autoSpaceDE w:val="0"/>
        <w:autoSpaceDN w:val="0"/>
        <w:adjustRightInd w:val="0"/>
        <w:spacing w:after="0" w:line="240" w:lineRule="auto"/>
        <w:ind w:right="-2" w:firstLine="426"/>
        <w:jc w:val="center"/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</w:pPr>
      <w:r w:rsidRPr="00F84D36"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  <w:t>АДМИНИСТРАЦИЯ</w:t>
      </w:r>
    </w:p>
    <w:p w:rsidR="00B977C2" w:rsidRPr="00F84D36" w:rsidRDefault="00B977C2" w:rsidP="00B977C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</w:pPr>
      <w:r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  <w:t>БАТУРИН</w:t>
      </w:r>
      <w:r w:rsidRPr="00F84D36"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  <w:t>СКОГО СЕЛЬСКОГО ПОСЕЛЕНИЯ</w:t>
      </w:r>
    </w:p>
    <w:p w:rsidR="00B977C2" w:rsidRPr="00F84D36" w:rsidRDefault="00B977C2" w:rsidP="00B977C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</w:pPr>
    </w:p>
    <w:p w:rsidR="00B977C2" w:rsidRPr="00F84D36" w:rsidRDefault="00B977C2" w:rsidP="00B977C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</w:pPr>
      <w:r w:rsidRPr="00F84D36"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  <w:t>ПОСТАНОВЛЕНИЕ (ПРОЕКТ)</w:t>
      </w:r>
    </w:p>
    <w:p w:rsidR="00B977C2" w:rsidRPr="00F84D36" w:rsidRDefault="00B977C2" w:rsidP="00B977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977C2" w:rsidRPr="00F84D36" w:rsidRDefault="00B977C2" w:rsidP="00B9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sz w:val="24"/>
          <w:szCs w:val="24"/>
          <w:lang w:eastAsia="ru-RU"/>
        </w:rPr>
        <w:t>00.00.0000                                                                                                                               № 00</w:t>
      </w:r>
    </w:p>
    <w:p w:rsidR="00B977C2" w:rsidRPr="00F84D36" w:rsidRDefault="00B977C2" w:rsidP="00B9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77C2" w:rsidRPr="00F84D36" w:rsidRDefault="00B977C2" w:rsidP="00B977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Батурино</w:t>
      </w:r>
    </w:p>
    <w:p w:rsidR="00B977C2" w:rsidRPr="00F84D36" w:rsidRDefault="00B977C2" w:rsidP="00B977C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lang w:eastAsia="ru-RU"/>
        </w:rPr>
      </w:pPr>
    </w:p>
    <w:p w:rsidR="00B977C2" w:rsidRPr="00F84D36" w:rsidRDefault="00B977C2" w:rsidP="00B977C2">
      <w:pPr>
        <w:spacing w:after="0" w:line="240" w:lineRule="auto"/>
        <w:ind w:left="5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8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на территории </w:t>
      </w:r>
      <w:r w:rsidRPr="00F84D36">
        <w:rPr>
          <w:rFonts w:ascii="Times New Roman" w:eastAsia="Calibri" w:hAnsi="Times New Roman" w:cs="Times New Roman"/>
          <w:sz w:val="24"/>
          <w:szCs w:val="24"/>
        </w:rPr>
        <w:t>муниципального образования «</w:t>
      </w:r>
      <w:r>
        <w:rPr>
          <w:rFonts w:ascii="Times New Roman" w:eastAsia="Calibri" w:hAnsi="Times New Roman" w:cs="Times New Roman"/>
          <w:sz w:val="24"/>
          <w:szCs w:val="24"/>
        </w:rPr>
        <w:t>Батурин</w:t>
      </w:r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ское сельское поселение» </w:t>
      </w:r>
      <w:r w:rsidRPr="00F8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2025 год</w:t>
      </w:r>
    </w:p>
    <w:p w:rsidR="00B977C2" w:rsidRPr="00F84D36" w:rsidRDefault="00B977C2" w:rsidP="00B977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77C2" w:rsidRPr="00F84D36" w:rsidRDefault="00B977C2" w:rsidP="00B977C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F84D36">
        <w:rPr>
          <w:rFonts w:ascii="Times New Roman" w:eastAsia="Calibri" w:hAnsi="Times New Roman" w:cs="Times New Roman"/>
          <w:sz w:val="24"/>
          <w:szCs w:val="24"/>
        </w:rPr>
        <w:t>В соответствии со ст. 44 Федеральный закон от 31.07.2020 № 248-ФЗ "О государственном контроле (надзоре) и муниципальном контроле в Российской Федерации",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</w:t>
      </w:r>
      <w:proofErr w:type="gramEnd"/>
      <w:r w:rsidRPr="00F84D3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Батурин</w:t>
      </w:r>
      <w:r w:rsidRPr="00F84D36">
        <w:rPr>
          <w:rFonts w:ascii="Times New Roman" w:eastAsia="Calibri" w:hAnsi="Times New Roman" w:cs="Times New Roman"/>
          <w:bCs/>
          <w:sz w:val="24"/>
          <w:szCs w:val="24"/>
        </w:rPr>
        <w:t>ского сельского поселения,</w:t>
      </w:r>
    </w:p>
    <w:p w:rsidR="00B977C2" w:rsidRPr="00F84D36" w:rsidRDefault="00B977C2" w:rsidP="00B977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ПОСТАНОВЛЯЮ:</w:t>
      </w:r>
    </w:p>
    <w:p w:rsidR="00B977C2" w:rsidRPr="00F84D36" w:rsidRDefault="00B977C2" w:rsidP="00B977C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 </w:t>
      </w:r>
      <w:r w:rsidRPr="00F84D3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Утвердить Программу</w:t>
      </w:r>
      <w:r w:rsidRPr="00F8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профилактики 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на территории </w:t>
      </w:r>
      <w:r w:rsidRPr="00F84D36">
        <w:rPr>
          <w:rFonts w:ascii="Times New Roman" w:eastAsia="Calibri" w:hAnsi="Times New Roman" w:cs="Times New Roman"/>
          <w:sz w:val="24"/>
          <w:szCs w:val="24"/>
        </w:rPr>
        <w:t>муниципального образования «</w:t>
      </w:r>
      <w:r>
        <w:rPr>
          <w:rFonts w:ascii="Times New Roman" w:eastAsia="Calibri" w:hAnsi="Times New Roman" w:cs="Times New Roman"/>
          <w:sz w:val="24"/>
          <w:szCs w:val="24"/>
        </w:rPr>
        <w:t>Батурин</w:t>
      </w:r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ское сельское поселение» </w:t>
      </w:r>
      <w:r w:rsidRPr="00F8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2025 год</w:t>
      </w:r>
      <w:r w:rsidRPr="00F84D3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F84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Программа, </w:t>
      </w:r>
      <w:r w:rsidRPr="00F84D3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приложение).</w:t>
      </w:r>
    </w:p>
    <w:p w:rsidR="00B977C2" w:rsidRPr="00F84D36" w:rsidRDefault="00B977C2" w:rsidP="00B977C2">
      <w:pPr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F84D36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 xml:space="preserve">            2. Опубликовать настоящее постановление в официальном печатном издании   «Информационный бюллетень» и разместить на официальном сайте Администрации  </w:t>
      </w:r>
      <w:r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>Батурин</w:t>
      </w:r>
      <w:r w:rsidRPr="00F84D36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>ского сельского поселения в сети «Интернет»</w:t>
      </w:r>
      <w:r w:rsidRPr="00F84D36">
        <w:rPr>
          <w:rFonts w:ascii="Times New Roman" w:eastAsia="DejaVu Sans" w:hAnsi="Times New Roman" w:cs="Times New Roman"/>
          <w:kern w:val="2"/>
          <w:sz w:val="24"/>
          <w:szCs w:val="24"/>
        </w:rPr>
        <w:t>.</w:t>
      </w:r>
    </w:p>
    <w:p w:rsidR="00B977C2" w:rsidRPr="00F84D36" w:rsidRDefault="00B977C2" w:rsidP="00B977C2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</w:pPr>
      <w:r w:rsidRPr="00F84D36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ab/>
        <w:t>3. Настоящее постановление вступает в силу со дня его официального опубликования.</w:t>
      </w:r>
    </w:p>
    <w:p w:rsidR="00B977C2" w:rsidRPr="00F84D36" w:rsidRDefault="00B977C2" w:rsidP="00B977C2">
      <w:pPr>
        <w:keepNext/>
        <w:keepLines/>
        <w:suppressAutoHyphens/>
        <w:spacing w:after="0" w:line="240" w:lineRule="auto"/>
        <w:ind w:firstLine="708"/>
        <w:jc w:val="both"/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</w:pPr>
      <w:r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 xml:space="preserve">4. </w:t>
      </w:r>
      <w:r w:rsidRPr="00F84D36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>Контроль исполнения настоящего постановления оставляю за собой.</w:t>
      </w:r>
    </w:p>
    <w:p w:rsidR="00B977C2" w:rsidRPr="00F84D36" w:rsidRDefault="00B977C2" w:rsidP="00B977C2">
      <w:pPr>
        <w:keepNext/>
        <w:keepLine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</w:pPr>
    </w:p>
    <w:p w:rsidR="00B977C2" w:rsidRPr="00F84D36" w:rsidRDefault="00B977C2" w:rsidP="00B977C2">
      <w:pPr>
        <w:tabs>
          <w:tab w:val="left" w:pos="714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B977C2" w:rsidRPr="00F84D36" w:rsidRDefault="00B977C2" w:rsidP="00B977C2">
      <w:pPr>
        <w:tabs>
          <w:tab w:val="bar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lang w:eastAsia="ru-RU"/>
        </w:rPr>
      </w:pPr>
    </w:p>
    <w:p w:rsidR="00B977C2" w:rsidRPr="00F84D36" w:rsidRDefault="00B977C2" w:rsidP="00B977C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lang w:eastAsia="ru-RU"/>
        </w:rPr>
      </w:pPr>
      <w:r w:rsidRPr="00F84D36">
        <w:rPr>
          <w:rFonts w:ascii="Times New Roman" w:eastAsia="Times New Roman" w:hAnsi="Times New Roman" w:cs="Times New Roman"/>
          <w:iCs/>
          <w:sz w:val="24"/>
          <w:lang w:eastAsia="ru-RU"/>
        </w:rPr>
        <w:t xml:space="preserve">Глава поселения </w:t>
      </w:r>
      <w:r>
        <w:rPr>
          <w:rFonts w:ascii="Times New Roman" w:eastAsia="Times New Roman" w:hAnsi="Times New Roman" w:cs="Times New Roman"/>
          <w:iCs/>
          <w:sz w:val="24"/>
          <w:lang w:eastAsia="ru-RU"/>
        </w:rPr>
        <w:t>(Глава Администрации)</w:t>
      </w:r>
      <w:r w:rsidRPr="00F84D36">
        <w:rPr>
          <w:rFonts w:ascii="Times New Roman" w:eastAsia="Times New Roman" w:hAnsi="Times New Roman" w:cs="Times New Roman"/>
          <w:iCs/>
          <w:sz w:val="24"/>
          <w:lang w:eastAsia="ru-RU"/>
        </w:rPr>
        <w:tab/>
      </w:r>
      <w:r w:rsidRPr="00F84D36">
        <w:rPr>
          <w:rFonts w:ascii="Times New Roman" w:eastAsia="Times New Roman" w:hAnsi="Times New Roman" w:cs="Times New Roman"/>
          <w:iCs/>
          <w:sz w:val="24"/>
          <w:lang w:eastAsia="ru-RU"/>
        </w:rPr>
        <w:tab/>
      </w:r>
      <w:r w:rsidRPr="00F84D36">
        <w:rPr>
          <w:rFonts w:ascii="Times New Roman" w:eastAsia="Times New Roman" w:hAnsi="Times New Roman" w:cs="Times New Roman"/>
          <w:iCs/>
          <w:sz w:val="24"/>
          <w:lang w:eastAsia="ru-RU"/>
        </w:rPr>
        <w:tab/>
      </w:r>
      <w:r w:rsidRPr="00F84D36">
        <w:rPr>
          <w:rFonts w:ascii="Times New Roman" w:eastAsia="Times New Roman" w:hAnsi="Times New Roman" w:cs="Times New Roman"/>
          <w:iCs/>
          <w:sz w:val="24"/>
          <w:lang w:eastAsia="ru-RU"/>
        </w:rPr>
        <w:tab/>
      </w:r>
      <w:r w:rsidRPr="00F84D36">
        <w:rPr>
          <w:rFonts w:ascii="Times New Roman" w:eastAsia="Times New Roman" w:hAnsi="Times New Roman" w:cs="Times New Roman"/>
          <w:iCs/>
          <w:sz w:val="24"/>
          <w:lang w:eastAsia="ru-RU"/>
        </w:rPr>
        <w:tab/>
        <w:t xml:space="preserve">    </w:t>
      </w:r>
      <w:r>
        <w:rPr>
          <w:rFonts w:ascii="Times New Roman" w:eastAsia="Times New Roman" w:hAnsi="Times New Roman" w:cs="Times New Roman"/>
          <w:iCs/>
          <w:sz w:val="24"/>
          <w:lang w:eastAsia="ru-RU"/>
        </w:rPr>
        <w:t xml:space="preserve">С.В. </w:t>
      </w:r>
      <w:proofErr w:type="spellStart"/>
      <w:r>
        <w:rPr>
          <w:rFonts w:ascii="Times New Roman" w:eastAsia="Times New Roman" w:hAnsi="Times New Roman" w:cs="Times New Roman"/>
          <w:iCs/>
          <w:sz w:val="24"/>
          <w:lang w:eastAsia="ru-RU"/>
        </w:rPr>
        <w:t>Вакулич</w:t>
      </w:r>
      <w:proofErr w:type="spellEnd"/>
    </w:p>
    <w:p w:rsidR="00B977C2" w:rsidRPr="00F84D36" w:rsidRDefault="00B977C2" w:rsidP="00B977C2">
      <w:pPr>
        <w:widowControl w:val="0"/>
        <w:spacing w:after="0" w:line="220" w:lineRule="exact"/>
        <w:ind w:left="5232" w:firstLine="432"/>
        <w:rPr>
          <w:rFonts w:ascii="Times New Roman" w:hAnsi="Times New Roman" w:cs="Times New Roman"/>
          <w:bCs/>
          <w:sz w:val="24"/>
          <w:szCs w:val="24"/>
          <w:lang w:bidi="ru-RU"/>
        </w:rPr>
      </w:pPr>
    </w:p>
    <w:p w:rsidR="00B977C2" w:rsidRPr="00F84D36" w:rsidRDefault="00B977C2" w:rsidP="00B977C2">
      <w:pPr>
        <w:widowControl w:val="0"/>
        <w:spacing w:after="0" w:line="220" w:lineRule="exact"/>
        <w:ind w:left="5232" w:firstLine="432"/>
        <w:rPr>
          <w:rFonts w:ascii="Times New Roman" w:hAnsi="Times New Roman" w:cs="Times New Roman"/>
          <w:bCs/>
          <w:sz w:val="24"/>
          <w:szCs w:val="24"/>
          <w:lang w:bidi="ru-RU"/>
        </w:rPr>
      </w:pPr>
    </w:p>
    <w:p w:rsidR="00B977C2" w:rsidRPr="00F84D36" w:rsidRDefault="00B977C2" w:rsidP="00B977C2">
      <w:pPr>
        <w:widowControl w:val="0"/>
        <w:spacing w:after="0" w:line="220" w:lineRule="exact"/>
        <w:ind w:left="5232" w:firstLine="432"/>
        <w:rPr>
          <w:rFonts w:ascii="Times New Roman" w:hAnsi="Times New Roman" w:cs="Times New Roman"/>
          <w:bCs/>
          <w:sz w:val="24"/>
          <w:szCs w:val="24"/>
          <w:lang w:bidi="ru-RU"/>
        </w:rPr>
      </w:pPr>
    </w:p>
    <w:p w:rsidR="00B977C2" w:rsidRPr="00F84D36" w:rsidRDefault="00B977C2" w:rsidP="00B977C2">
      <w:pPr>
        <w:spacing w:after="0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977C2" w:rsidRPr="00F84D36" w:rsidRDefault="00B977C2" w:rsidP="00B977C2">
      <w:pPr>
        <w:spacing w:after="0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977C2" w:rsidRDefault="00B977C2" w:rsidP="00B977C2">
      <w:pPr>
        <w:spacing w:after="0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977C2" w:rsidRDefault="00B977C2" w:rsidP="00B977C2">
      <w:pPr>
        <w:spacing w:after="0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977C2" w:rsidRDefault="00B977C2" w:rsidP="00B977C2">
      <w:pPr>
        <w:spacing w:after="0"/>
        <w:ind w:left="4956" w:firstLine="708"/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</w:pPr>
    </w:p>
    <w:p w:rsidR="00B977C2" w:rsidRDefault="00B977C2" w:rsidP="00B977C2">
      <w:pPr>
        <w:spacing w:after="0"/>
        <w:ind w:left="4956" w:firstLine="708"/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</w:pPr>
    </w:p>
    <w:p w:rsidR="00B977C2" w:rsidRDefault="00B977C2" w:rsidP="00B977C2">
      <w:pPr>
        <w:spacing w:after="0"/>
        <w:ind w:left="4956" w:firstLine="708"/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</w:pPr>
    </w:p>
    <w:p w:rsidR="00B977C2" w:rsidRDefault="00B977C2" w:rsidP="00B977C2">
      <w:pPr>
        <w:spacing w:after="0"/>
        <w:ind w:left="4956" w:firstLine="708"/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</w:pPr>
    </w:p>
    <w:p w:rsidR="00B977C2" w:rsidRPr="00B977C2" w:rsidRDefault="00B977C2" w:rsidP="00B977C2">
      <w:pPr>
        <w:spacing w:after="0"/>
        <w:ind w:left="4956" w:firstLine="708"/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</w:pPr>
      <w:bookmarkStart w:id="0" w:name="_GoBack"/>
      <w:bookmarkEnd w:id="0"/>
    </w:p>
    <w:p w:rsidR="00B977C2" w:rsidRPr="00F84D36" w:rsidRDefault="00B977C2" w:rsidP="00B977C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977C2" w:rsidRPr="00F84D36" w:rsidRDefault="00B977C2" w:rsidP="00B977C2">
      <w:pPr>
        <w:spacing w:after="0"/>
        <w:ind w:left="4956" w:firstLine="708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F84D3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Приложение</w:t>
      </w:r>
    </w:p>
    <w:p w:rsidR="00B977C2" w:rsidRPr="00F84D36" w:rsidRDefault="00B977C2" w:rsidP="00B977C2">
      <w:pPr>
        <w:widowControl w:val="0"/>
        <w:spacing w:after="0" w:line="220" w:lineRule="exact"/>
        <w:ind w:left="5232" w:firstLine="432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F84D36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УТВЕРЖДЕНА </w:t>
      </w:r>
    </w:p>
    <w:p w:rsidR="00B977C2" w:rsidRPr="00F84D36" w:rsidRDefault="00B977C2" w:rsidP="00B977C2">
      <w:pPr>
        <w:widowControl w:val="0"/>
        <w:spacing w:after="0" w:line="220" w:lineRule="exact"/>
        <w:ind w:left="5232" w:firstLine="432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F84D36">
        <w:rPr>
          <w:rFonts w:ascii="Times New Roman" w:hAnsi="Times New Roman" w:cs="Times New Roman"/>
          <w:bCs/>
          <w:sz w:val="24"/>
          <w:szCs w:val="24"/>
          <w:lang w:bidi="ru-RU"/>
        </w:rPr>
        <w:t>Постановлением</w:t>
      </w:r>
    </w:p>
    <w:p w:rsidR="00B977C2" w:rsidRPr="00F84D36" w:rsidRDefault="00B977C2" w:rsidP="00B977C2">
      <w:pPr>
        <w:widowControl w:val="0"/>
        <w:tabs>
          <w:tab w:val="bar" w:pos="709"/>
        </w:tabs>
        <w:spacing w:after="0" w:line="220" w:lineRule="exact"/>
        <w:ind w:left="5664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>Батурин</w:t>
      </w:r>
      <w:r w:rsidRPr="00F84D36">
        <w:rPr>
          <w:rFonts w:ascii="Times New Roman" w:hAnsi="Times New Roman" w:cs="Times New Roman"/>
          <w:bCs/>
          <w:sz w:val="24"/>
          <w:szCs w:val="24"/>
          <w:lang w:bidi="ru-RU"/>
        </w:rPr>
        <w:t>ского сельского поселения от 00.00.0000 № 00</w:t>
      </w:r>
    </w:p>
    <w:p w:rsidR="00B977C2" w:rsidRPr="00F84D36" w:rsidRDefault="00B977C2" w:rsidP="00B977C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977C2" w:rsidRPr="00F84D36" w:rsidRDefault="00B977C2" w:rsidP="00B977C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77C2" w:rsidRPr="00F84D36" w:rsidRDefault="00B977C2" w:rsidP="00B977C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на территории </w:t>
      </w:r>
      <w:r w:rsidRPr="00F84D36">
        <w:rPr>
          <w:rFonts w:ascii="Times New Roman" w:eastAsia="Calibri" w:hAnsi="Times New Roman" w:cs="Times New Roman"/>
          <w:sz w:val="24"/>
          <w:szCs w:val="24"/>
        </w:rPr>
        <w:t>муниципального образования «</w:t>
      </w:r>
      <w:r>
        <w:rPr>
          <w:rFonts w:ascii="Times New Roman" w:eastAsia="Calibri" w:hAnsi="Times New Roman" w:cs="Times New Roman"/>
          <w:sz w:val="24"/>
          <w:szCs w:val="24"/>
        </w:rPr>
        <w:t>Батурин</w:t>
      </w:r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ское сельское поселение» </w:t>
      </w:r>
      <w:r w:rsidRPr="00F8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2025 год</w:t>
      </w:r>
    </w:p>
    <w:p w:rsidR="00B977C2" w:rsidRPr="00F84D36" w:rsidRDefault="00B977C2" w:rsidP="00B977C2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77C2" w:rsidRPr="00F84D36" w:rsidRDefault="00B977C2" w:rsidP="00B977C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sz w:val="28"/>
          <w:szCs w:val="28"/>
          <w:lang w:eastAsia="x-none"/>
        </w:rPr>
      </w:pPr>
      <w:r w:rsidRPr="00F8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ПРОГРАММЫ</w:t>
      </w:r>
    </w:p>
    <w:tbl>
      <w:tblPr>
        <w:tblW w:w="95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8"/>
        <w:gridCol w:w="7382"/>
      </w:tblGrid>
      <w:tr w:rsidR="00B977C2" w:rsidRPr="00F84D36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4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профилактики 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на территории </w:t>
            </w:r>
            <w:r w:rsidRPr="00F84D3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образования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Батурин</w:t>
            </w:r>
            <w:r w:rsidRPr="00F84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ское сельское поселение» </w:t>
            </w:r>
            <w:r w:rsidRPr="00F84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2025 год</w:t>
            </w:r>
          </w:p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729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x-none"/>
              </w:rPr>
            </w:pPr>
          </w:p>
        </w:tc>
      </w:tr>
      <w:tr w:rsidR="00B977C2" w:rsidRPr="00F84D36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31.07.2020 № 248-ФЗ «О государственном контроле (надзоре) и муниципальном контроле в Российской Федерации»;</w:t>
            </w:r>
          </w:p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25.06.2021           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      </w:r>
          </w:p>
        </w:tc>
      </w:tr>
      <w:tr w:rsidR="00B977C2" w:rsidRPr="00F84D36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</w:t>
            </w:r>
          </w:p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x-none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Батурин</w:t>
            </w: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сельского поселения</w:t>
            </w:r>
            <w:r w:rsidRPr="00F84D36">
              <w:rPr>
                <w:rFonts w:ascii="Times New Roman CYR" w:eastAsia="Times New Roman" w:hAnsi="Times New Roman CYR" w:cs="Times New Roman CYR"/>
                <w:sz w:val="24"/>
                <w:szCs w:val="24"/>
                <w:lang w:eastAsia="x-none"/>
              </w:rPr>
              <w:t xml:space="preserve"> </w:t>
            </w:r>
          </w:p>
        </w:tc>
      </w:tr>
      <w:tr w:rsidR="00B977C2" w:rsidRPr="00F84D36" w:rsidTr="008B1C4A">
        <w:trPr>
          <w:trHeight w:val="2197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</w:t>
            </w:r>
          </w:p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2" w:rsidRPr="00F84D36" w:rsidRDefault="00B977C2" w:rsidP="008B1C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Стимулирование добросовестного соблюдения обязательных требований всеми контролируемыми лицами;</w:t>
            </w:r>
          </w:p>
          <w:p w:rsidR="00B977C2" w:rsidRPr="00F84D36" w:rsidRDefault="00B977C2" w:rsidP="008B1C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:rsidR="00B977C2" w:rsidRPr="00F84D36" w:rsidRDefault="00B977C2" w:rsidP="008B1C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доведения обязательных требований до контролируемых лиц, повышение информированности о способах их соблюдения.</w:t>
            </w:r>
          </w:p>
        </w:tc>
      </w:tr>
      <w:tr w:rsidR="00B977C2" w:rsidRPr="00F84D36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системы профилактики нарушений обязательных требований;</w:t>
            </w:r>
          </w:p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84D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ыявление причин, факторов и условий, способствующих нарушениям обязательных требований, разработка мероприятий, направленных на устранение обязательных требований;</w:t>
            </w:r>
          </w:p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Повышение правосознания и правовой культуры юридических лиц, индивидуальных предпринимателей и граждан.</w:t>
            </w:r>
          </w:p>
        </w:tc>
      </w:tr>
      <w:tr w:rsidR="00B977C2" w:rsidRPr="00F84D36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</w:t>
            </w:r>
          </w:p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программы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77C2" w:rsidRPr="00F84D36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</w:t>
            </w:r>
          </w:p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мероприятий Программы не предусмотрено</w:t>
            </w:r>
          </w:p>
        </w:tc>
      </w:tr>
      <w:tr w:rsidR="00B977C2" w:rsidRPr="00F84D36" w:rsidTr="008B1C4A">
        <w:trPr>
          <w:trHeight w:val="829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</w:t>
            </w:r>
          </w:p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конечные</w:t>
            </w:r>
          </w:p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рисков причинения вреда охраняемым законом ценностям;</w:t>
            </w:r>
          </w:p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законопослушных подконтрольных субъектов;</w:t>
            </w:r>
          </w:p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Развитие системы профилактических мероприятий;</w:t>
            </w:r>
          </w:p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различных способов профилактики;</w:t>
            </w:r>
          </w:p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x-none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прозрачности деятельности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Батуринского</w:t>
            </w: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  <w:r w:rsidRPr="00F84D36">
              <w:rPr>
                <w:rFonts w:ascii="Times New Roman CYR" w:eastAsia="Times New Roman" w:hAnsi="Times New Roman CYR" w:cs="Times New Roman CYR"/>
                <w:sz w:val="24"/>
                <w:szCs w:val="24"/>
                <w:lang w:eastAsia="x-none"/>
              </w:rPr>
              <w:t xml:space="preserve"> </w:t>
            </w: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сфере муниципального контроля;</w:t>
            </w:r>
          </w:p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издержек контрольной деятельности и административной нагрузки на подконтрольные субъекты;</w:t>
            </w:r>
          </w:p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уровня правовой грамотности подконтрольных субъектов, в том числе путем </w:t>
            </w:r>
            <w:r w:rsidRPr="00F84D36">
              <w:rPr>
                <w:rFonts w:ascii="YS Text" w:eastAsia="Times New Roman" w:hAnsi="YS Text" w:cs="Times New Roman"/>
                <w:sz w:val="24"/>
                <w:szCs w:val="24"/>
                <w:lang w:eastAsia="ru-RU"/>
              </w:rPr>
              <w:t>обеспечения доступности информации об обязательных</w:t>
            </w: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4D36">
              <w:rPr>
                <w:rFonts w:ascii="YS Text" w:eastAsia="Times New Roman" w:hAnsi="YS Text" w:cs="Times New Roman"/>
                <w:sz w:val="24"/>
                <w:szCs w:val="24"/>
                <w:lang w:eastAsia="ru-RU"/>
              </w:rPr>
              <w:t>требованиях и необходимых мерах по их исполнению;</w:t>
            </w:r>
          </w:p>
          <w:p w:rsidR="00B977C2" w:rsidRPr="00F84D36" w:rsidRDefault="00B977C2" w:rsidP="008B1C4A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YS Text" w:eastAsia="Times New Roman" w:hAnsi="YS Text" w:cs="Times New Roman"/>
                <w:sz w:val="24"/>
                <w:szCs w:val="24"/>
                <w:lang w:eastAsia="ru-RU"/>
              </w:rPr>
              <w:t>Формирование единого понимания обязательных требований в сфере муниципального контроля у всех участников контрольной деятельности;</w:t>
            </w:r>
          </w:p>
          <w:p w:rsidR="00B977C2" w:rsidRPr="00F84D36" w:rsidRDefault="00B977C2" w:rsidP="008B1C4A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YS Text" w:eastAsia="Times New Roman" w:hAnsi="YS Text" w:cs="Times New Roman"/>
                <w:sz w:val="24"/>
                <w:szCs w:val="24"/>
                <w:lang w:eastAsia="ru-RU"/>
              </w:rPr>
              <w:t>Мотивация подконтрольных субъектов к добросовестному поведению и, как следствие, снижение уровня ущерба охраняемым законом ценностям.</w:t>
            </w:r>
          </w:p>
        </w:tc>
      </w:tr>
      <w:tr w:rsidR="00B977C2" w:rsidRPr="00F84D36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Структура</w:t>
            </w:r>
          </w:p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 отсутствуют</w:t>
            </w:r>
          </w:p>
        </w:tc>
      </w:tr>
    </w:tbl>
    <w:p w:rsidR="00B977C2" w:rsidRPr="00F84D36" w:rsidRDefault="00B977C2" w:rsidP="00B977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977C2" w:rsidRPr="00F84D36" w:rsidRDefault="00B977C2" w:rsidP="00B977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r w:rsidRPr="00F8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профилактики 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на территории </w:t>
      </w:r>
      <w:r w:rsidRPr="00F84D36">
        <w:rPr>
          <w:rFonts w:ascii="Times New Roman" w:eastAsia="Calibri" w:hAnsi="Times New Roman" w:cs="Times New Roman"/>
          <w:sz w:val="24"/>
          <w:szCs w:val="24"/>
        </w:rPr>
        <w:t>муниципального образования «</w:t>
      </w:r>
      <w:r>
        <w:rPr>
          <w:rFonts w:ascii="Times New Roman" w:eastAsia="Calibri" w:hAnsi="Times New Roman" w:cs="Times New Roman"/>
          <w:sz w:val="24"/>
          <w:szCs w:val="24"/>
        </w:rPr>
        <w:t>Батурин</w:t>
      </w:r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ское сельское поселение» </w:t>
      </w:r>
      <w:r w:rsidRPr="00F8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2025 год</w:t>
      </w:r>
    </w:p>
    <w:p w:rsidR="00B977C2" w:rsidRPr="00F84D36" w:rsidRDefault="00B977C2" w:rsidP="00B977C2">
      <w:pPr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977C2" w:rsidRPr="00F84D36" w:rsidRDefault="00B977C2" w:rsidP="00B977C2">
      <w:pPr>
        <w:autoSpaceDE w:val="0"/>
        <w:autoSpaceDN w:val="0"/>
        <w:adjustRightInd w:val="0"/>
        <w:spacing w:after="0" w:line="240" w:lineRule="auto"/>
        <w:ind w:right="-285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1. 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B977C2" w:rsidRPr="00F84D36" w:rsidRDefault="00B977C2" w:rsidP="00B977C2">
      <w:pPr>
        <w:autoSpaceDE w:val="0"/>
        <w:autoSpaceDN w:val="0"/>
        <w:adjustRightInd w:val="0"/>
        <w:spacing w:after="0" w:line="240" w:lineRule="auto"/>
        <w:ind w:right="-285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77C2" w:rsidRPr="00F84D36" w:rsidRDefault="00B977C2" w:rsidP="00B977C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84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на 2025 год в сфере муниципального контроля на автомобильном транспорте, городском наземном электрическом транспорте и в дорожном хозяйстве на территории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Батурин</w:t>
      </w:r>
      <w:r w:rsidRPr="00F84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ского сельского поселения (далее – Программа) разработана в целях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 (или) причинению</w:t>
      </w:r>
      <w:proofErr w:type="gramEnd"/>
      <w:r w:rsidRPr="00F84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B977C2" w:rsidRPr="00F84D36" w:rsidRDefault="00B977C2" w:rsidP="00B977C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Настоящая Программа разработана и подлежит исполнению администрацией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Батурин</w:t>
      </w:r>
      <w:r w:rsidRPr="00F84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ского сельского поселения (далее – администрация).</w:t>
      </w:r>
    </w:p>
    <w:p w:rsidR="00B977C2" w:rsidRPr="00F84D36" w:rsidRDefault="00B977C2" w:rsidP="00B977C2">
      <w:pPr>
        <w:widowControl w:val="0"/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right="-1" w:firstLine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F84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Муниципальный контроль на автомобильном транспорте, городском наземном электрическом транспорте и в дорожном хозяйстве осуществляется посредством профилактики нарушений обязательных требований, организации и проведения контрольных мероприятий, принятия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требований.</w:t>
      </w:r>
    </w:p>
    <w:p w:rsidR="00B977C2" w:rsidRPr="00F84D36" w:rsidRDefault="00B977C2" w:rsidP="00B977C2">
      <w:pPr>
        <w:widowControl w:val="0"/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right="-1" w:firstLine="851"/>
        <w:contextualSpacing/>
        <w:jc w:val="both"/>
        <w:rPr>
          <w:rFonts w:ascii="Times New Roman" w:eastAsia="Andale Sans UI" w:hAnsi="Times New Roman" w:cs="Times New Roman"/>
          <w:sz w:val="24"/>
          <w:szCs w:val="24"/>
          <w:lang w:eastAsia="zh-CN"/>
        </w:rPr>
      </w:pPr>
      <w:r w:rsidRPr="00F84D36">
        <w:rPr>
          <w:rFonts w:ascii="Times New Roman" w:eastAsia="Andale Sans UI" w:hAnsi="Times New Roman" w:cs="Times New Roman"/>
          <w:color w:val="000000" w:themeColor="text1"/>
          <w:sz w:val="24"/>
          <w:szCs w:val="24"/>
          <w:lang w:eastAsia="zh-CN"/>
        </w:rPr>
        <w:t xml:space="preserve">Предметом муниципального </w:t>
      </w:r>
      <w:r w:rsidRPr="00F84D36">
        <w:rPr>
          <w:rFonts w:ascii="Times New Roman" w:eastAsia="Andale Sans UI" w:hAnsi="Times New Roman" w:cs="Times New Roman"/>
          <w:sz w:val="24"/>
          <w:szCs w:val="24"/>
          <w:lang w:eastAsia="zh-CN"/>
        </w:rPr>
        <w:t>контроля является соблюдение юридическими лицами, индивидуальными предпринимателями и физическими лицами (далее – контролируемые лица) обязательных требований:</w:t>
      </w:r>
    </w:p>
    <w:p w:rsidR="00B977C2" w:rsidRPr="00F84D36" w:rsidRDefault="00B977C2" w:rsidP="00B977C2">
      <w:pPr>
        <w:widowControl w:val="0"/>
        <w:suppressAutoHyphens/>
        <w:spacing w:after="0" w:line="240" w:lineRule="auto"/>
        <w:ind w:right="-1" w:firstLine="851"/>
        <w:jc w:val="both"/>
        <w:rPr>
          <w:rFonts w:ascii="Times New Roman" w:eastAsia="Andale Sans UI" w:hAnsi="Times New Roman" w:cs="Times New Roman"/>
          <w:sz w:val="24"/>
          <w:szCs w:val="24"/>
          <w:lang w:eastAsia="zh-CN"/>
        </w:rPr>
      </w:pPr>
      <w:r w:rsidRPr="00F84D36">
        <w:rPr>
          <w:rFonts w:ascii="Times New Roman" w:eastAsia="Andale Sans UI" w:hAnsi="Times New Roman" w:cs="Times New Roman"/>
          <w:sz w:val="24"/>
          <w:szCs w:val="24"/>
          <w:lang w:eastAsia="zh-CN"/>
        </w:rPr>
        <w:t>1) в области автомобильных дорог и дорожной деятельности, установленных в отношении автомобильных дорог местного значения:</w:t>
      </w:r>
    </w:p>
    <w:p w:rsidR="00B977C2" w:rsidRPr="00F84D36" w:rsidRDefault="00B977C2" w:rsidP="00B977C2">
      <w:pPr>
        <w:widowControl w:val="0"/>
        <w:suppressAutoHyphens/>
        <w:spacing w:after="0" w:line="240" w:lineRule="auto"/>
        <w:ind w:right="-1" w:firstLine="851"/>
        <w:jc w:val="both"/>
        <w:rPr>
          <w:rFonts w:ascii="Times New Roman" w:eastAsia="Andale Sans UI" w:hAnsi="Times New Roman" w:cs="Times New Roman"/>
          <w:bCs/>
          <w:sz w:val="24"/>
          <w:szCs w:val="24"/>
          <w:lang w:eastAsia="zh-CN"/>
        </w:rPr>
      </w:pPr>
      <w:r w:rsidRPr="00F84D36">
        <w:rPr>
          <w:rFonts w:ascii="Times New Roman" w:eastAsia="Andale Sans UI" w:hAnsi="Times New Roman" w:cs="Times New Roman"/>
          <w:bCs/>
          <w:sz w:val="24"/>
          <w:szCs w:val="24"/>
          <w:lang w:eastAsia="zh-CN"/>
        </w:rPr>
        <w:lastRenderedPageBreak/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B977C2" w:rsidRPr="00F84D36" w:rsidRDefault="00B977C2" w:rsidP="00B977C2">
      <w:pPr>
        <w:widowControl w:val="0"/>
        <w:suppressAutoHyphens/>
        <w:spacing w:after="0" w:line="240" w:lineRule="auto"/>
        <w:ind w:right="-1" w:firstLine="851"/>
        <w:jc w:val="both"/>
        <w:rPr>
          <w:rFonts w:ascii="Times New Roman" w:eastAsia="Andale Sans UI" w:hAnsi="Times New Roman" w:cs="Times New Roman"/>
          <w:bCs/>
          <w:sz w:val="24"/>
          <w:szCs w:val="24"/>
          <w:lang w:eastAsia="zh-CN"/>
        </w:rPr>
      </w:pPr>
      <w:r w:rsidRPr="00F84D36">
        <w:rPr>
          <w:rFonts w:ascii="Times New Roman" w:eastAsia="Andale Sans UI" w:hAnsi="Times New Roman" w:cs="Times New Roman"/>
          <w:bCs/>
          <w:sz w:val="24"/>
          <w:szCs w:val="24"/>
          <w:lang w:eastAsia="zh-CN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B977C2" w:rsidRPr="00F84D36" w:rsidRDefault="00B977C2" w:rsidP="00B977C2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Andale Sans UI" w:hAnsi="Times New Roman" w:cs="Times New Roman"/>
          <w:sz w:val="24"/>
          <w:szCs w:val="24"/>
          <w:lang w:eastAsia="zh-CN"/>
        </w:rPr>
      </w:pPr>
      <w:r w:rsidRPr="00F84D36">
        <w:rPr>
          <w:rFonts w:ascii="Times New Roman" w:eastAsia="Andale Sans UI" w:hAnsi="Times New Roman" w:cs="Times New Roman"/>
          <w:sz w:val="24"/>
          <w:szCs w:val="24"/>
          <w:lang w:eastAsia="zh-CN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B977C2" w:rsidRPr="00F84D36" w:rsidRDefault="00B977C2" w:rsidP="00B977C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eastAsia="Andale Sans UI" w:hAnsi="Times New Roman" w:cs="Times New Roman"/>
          <w:sz w:val="24"/>
          <w:szCs w:val="24"/>
          <w:lang w:eastAsia="zh-CN"/>
        </w:rPr>
      </w:pPr>
      <w:r w:rsidRPr="00F84D36">
        <w:rPr>
          <w:rFonts w:ascii="Times New Roman" w:eastAsia="Andale Sans UI" w:hAnsi="Times New Roman" w:cs="Times New Roman"/>
          <w:sz w:val="24"/>
          <w:szCs w:val="24"/>
          <w:lang w:eastAsia="zh-CN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B977C2" w:rsidRPr="00F84D36" w:rsidRDefault="00B977C2" w:rsidP="00B977C2">
      <w:pPr>
        <w:widowControl w:val="0"/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851"/>
        <w:contextualSpacing/>
        <w:jc w:val="both"/>
        <w:rPr>
          <w:rFonts w:ascii="Times New Roman" w:eastAsia="Andale Sans UI" w:hAnsi="Times New Roman" w:cs="Times New Roman"/>
          <w:sz w:val="24"/>
          <w:szCs w:val="24"/>
          <w:lang w:eastAsia="zh-CN"/>
        </w:rPr>
      </w:pPr>
      <w:r w:rsidRPr="00F84D36">
        <w:rPr>
          <w:rFonts w:ascii="Times New Roman" w:eastAsia="Andale Sans UI" w:hAnsi="Times New Roman" w:cs="Times New Roman"/>
          <w:sz w:val="24"/>
          <w:szCs w:val="24"/>
          <w:lang w:eastAsia="zh-CN"/>
        </w:rPr>
        <w:t>Объектами муниципального контроля (далее – объект контроля) являются:</w:t>
      </w:r>
    </w:p>
    <w:p w:rsidR="00B977C2" w:rsidRPr="00F84D36" w:rsidRDefault="00B977C2" w:rsidP="00B977C2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Andale Sans UI" w:hAnsi="Times New Roman" w:cs="Times New Roman"/>
          <w:b/>
          <w:sz w:val="24"/>
          <w:szCs w:val="24"/>
          <w:lang w:eastAsia="zh-CN"/>
        </w:rPr>
      </w:pPr>
      <w:r w:rsidRPr="00F84D36">
        <w:rPr>
          <w:rFonts w:ascii="Times New Roman" w:eastAsia="Andale Sans UI" w:hAnsi="Times New Roman" w:cs="Times New Roman"/>
          <w:sz w:val="24"/>
          <w:szCs w:val="24"/>
          <w:lang w:eastAsia="zh-CN"/>
        </w:rPr>
        <w:t xml:space="preserve">- деятельность, действия (бездействие) контролируемых лиц </w:t>
      </w:r>
      <w:r w:rsidRPr="00F84D36">
        <w:rPr>
          <w:rFonts w:ascii="Times New Roman" w:eastAsia="Andale Sans UI" w:hAnsi="Times New Roman" w:cs="Times New Roman"/>
          <w:spacing w:val="2"/>
          <w:sz w:val="24"/>
          <w:szCs w:val="24"/>
          <w:lang w:eastAsia="zh-CN"/>
        </w:rPr>
        <w:t>на автомобильном транспорте, городском наземном электрическом транспорте и в дорожном хозяйстве</w:t>
      </w:r>
      <w:r w:rsidRPr="00F84D36">
        <w:rPr>
          <w:rFonts w:ascii="Times New Roman" w:eastAsia="Andale Sans UI" w:hAnsi="Times New Roman" w:cs="Times New Roman"/>
          <w:sz w:val="24"/>
          <w:szCs w:val="24"/>
          <w:lang w:eastAsia="zh-CN"/>
        </w:rPr>
        <w:t xml:space="preserve">, в </w:t>
      </w:r>
      <w:proofErr w:type="gramStart"/>
      <w:r w:rsidRPr="00F84D36">
        <w:rPr>
          <w:rFonts w:ascii="Times New Roman" w:eastAsia="Andale Sans UI" w:hAnsi="Times New Roman" w:cs="Times New Roman"/>
          <w:sz w:val="24"/>
          <w:szCs w:val="24"/>
          <w:lang w:eastAsia="zh-CN"/>
        </w:rPr>
        <w:t>рамках</w:t>
      </w:r>
      <w:proofErr w:type="gramEnd"/>
      <w:r w:rsidRPr="00F84D36">
        <w:rPr>
          <w:rFonts w:ascii="Times New Roman" w:eastAsia="Andale Sans UI" w:hAnsi="Times New Roman" w:cs="Times New Roman"/>
          <w:sz w:val="24"/>
          <w:szCs w:val="24"/>
          <w:lang w:eastAsia="zh-CN"/>
        </w:rPr>
        <w:t xml:space="preserve">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 </w:t>
      </w:r>
    </w:p>
    <w:p w:rsidR="00B977C2" w:rsidRPr="00F84D36" w:rsidRDefault="00B977C2" w:rsidP="00B977C2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Andale Sans UI" w:hAnsi="Times New Roman" w:cs="Times New Roman"/>
          <w:sz w:val="24"/>
          <w:szCs w:val="24"/>
          <w:lang w:eastAsia="zh-CN"/>
        </w:rPr>
      </w:pPr>
      <w:r w:rsidRPr="00F84D36">
        <w:rPr>
          <w:rFonts w:ascii="Times New Roman" w:eastAsia="Andale Sans UI" w:hAnsi="Times New Roman" w:cs="Times New Roman"/>
          <w:sz w:val="24"/>
          <w:szCs w:val="24"/>
          <w:lang w:eastAsia="zh-CN"/>
        </w:rPr>
        <w:t>- результаты деятельности контролируемых лиц, в том числе работы и услуги, к которым предъявляются обязательные требования;</w:t>
      </w:r>
    </w:p>
    <w:p w:rsidR="00B977C2" w:rsidRPr="00F84D36" w:rsidRDefault="00B977C2" w:rsidP="00B977C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84D36">
        <w:rPr>
          <w:rFonts w:ascii="Times New Roman" w:eastAsia="Andale Sans UI" w:hAnsi="Times New Roman" w:cs="Times New Roman"/>
          <w:sz w:val="24"/>
          <w:szCs w:val="24"/>
          <w:lang w:eastAsia="zh-CN"/>
        </w:rPr>
        <w:t>- 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B977C2" w:rsidRPr="00F84D36" w:rsidRDefault="00B977C2" w:rsidP="00B977C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Субъектами муниципального жилищного контроля являются юридические лица, индивидуальные предприниматели и граждане, осуществляющие хозяйственную и иную деятельность на территории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Батурин</w:t>
      </w:r>
      <w:r w:rsidRPr="00F84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ского сельского поселения.</w:t>
      </w:r>
    </w:p>
    <w:p w:rsidR="00B977C2" w:rsidRPr="00F84D36" w:rsidRDefault="00B977C2" w:rsidP="00B977C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Статистические показатели состояния подконтрольной среды.</w:t>
      </w:r>
    </w:p>
    <w:p w:rsidR="00B977C2" w:rsidRPr="00F84D36" w:rsidRDefault="00B977C2" w:rsidP="00B977C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2024 году, в рамках осуществления муниципального жилищного контроля, контрольных мероприятий в формате внеплановых, выездных и документарных проверок не проводилось.</w:t>
      </w:r>
    </w:p>
    <w:p w:rsidR="00B977C2" w:rsidRPr="00F84D36" w:rsidRDefault="00B977C2" w:rsidP="00B977C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2024 году внеплановые и плановые проверки не проводились.</w:t>
      </w:r>
    </w:p>
    <w:p w:rsidR="00B977C2" w:rsidRPr="00F84D36" w:rsidRDefault="00B977C2" w:rsidP="00B977C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2025 год мероприятия по муниципальному жилищному контролю не запланированы.</w:t>
      </w:r>
    </w:p>
    <w:p w:rsidR="00B977C2" w:rsidRPr="00F84D36" w:rsidRDefault="00B977C2" w:rsidP="00B977C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Обращения, заявления граждан и юридических лиц, содержащих основания               для проведения внеплановых проверок, в Администрацию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Батурин</w:t>
      </w:r>
      <w:r w:rsidRPr="00F84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ского сельского поселения в 2024 году не поступали.</w:t>
      </w:r>
    </w:p>
    <w:p w:rsidR="00B977C2" w:rsidRPr="00F84D36" w:rsidRDefault="00B977C2" w:rsidP="00B977C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При осуществлении муниципального контроля администрация проводит следующие виды профилактических мероприятий:</w:t>
      </w:r>
    </w:p>
    <w:p w:rsidR="00B977C2" w:rsidRPr="00F84D36" w:rsidRDefault="00B977C2" w:rsidP="00B977C2">
      <w:pPr>
        <w:autoSpaceDE w:val="0"/>
        <w:autoSpaceDN w:val="0"/>
        <w:adjustRightInd w:val="0"/>
        <w:spacing w:after="0" w:line="240" w:lineRule="auto"/>
        <w:ind w:right="-285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 информирование;</w:t>
      </w:r>
    </w:p>
    <w:p w:rsidR="00B977C2" w:rsidRPr="00F84D36" w:rsidRDefault="00B977C2" w:rsidP="00B977C2">
      <w:pPr>
        <w:autoSpaceDE w:val="0"/>
        <w:autoSpaceDN w:val="0"/>
        <w:adjustRightInd w:val="0"/>
        <w:spacing w:after="0" w:line="240" w:lineRule="auto"/>
        <w:ind w:right="-285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" w:name="dst100500"/>
      <w:bookmarkEnd w:id="1"/>
      <w:r w:rsidRPr="00F84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2) </w:t>
      </w:r>
      <w:bookmarkStart w:id="2" w:name="dst100503"/>
      <w:bookmarkEnd w:id="2"/>
      <w:r w:rsidRPr="00F84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консультирование;</w:t>
      </w:r>
    </w:p>
    <w:p w:rsidR="00B977C2" w:rsidRPr="00F84D36" w:rsidRDefault="00B977C2" w:rsidP="00B977C2">
      <w:pPr>
        <w:autoSpaceDE w:val="0"/>
        <w:autoSpaceDN w:val="0"/>
        <w:adjustRightInd w:val="0"/>
        <w:spacing w:after="0" w:line="240" w:lineRule="auto"/>
        <w:ind w:right="-285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 обобщение правоприменительной практики;</w:t>
      </w:r>
    </w:p>
    <w:p w:rsidR="00B977C2" w:rsidRPr="00F84D36" w:rsidRDefault="00B977C2" w:rsidP="00B977C2">
      <w:pPr>
        <w:autoSpaceDE w:val="0"/>
        <w:autoSpaceDN w:val="0"/>
        <w:adjustRightInd w:val="0"/>
        <w:spacing w:after="0" w:line="240" w:lineRule="auto"/>
        <w:ind w:right="-285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 объявление предостережения;</w:t>
      </w:r>
    </w:p>
    <w:p w:rsidR="00B977C2" w:rsidRPr="00F84D36" w:rsidRDefault="00B977C2" w:rsidP="00B977C2">
      <w:pPr>
        <w:autoSpaceDE w:val="0"/>
        <w:autoSpaceDN w:val="0"/>
        <w:adjustRightInd w:val="0"/>
        <w:spacing w:after="0" w:line="240" w:lineRule="auto"/>
        <w:ind w:right="-285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5) профилактический визит. </w:t>
      </w:r>
    </w:p>
    <w:p w:rsidR="00B977C2" w:rsidRPr="00F84D36" w:rsidRDefault="00B977C2" w:rsidP="00B977C2">
      <w:pPr>
        <w:autoSpaceDE w:val="0"/>
        <w:autoSpaceDN w:val="0"/>
        <w:adjustRightInd w:val="0"/>
        <w:spacing w:after="0" w:line="240" w:lineRule="auto"/>
        <w:ind w:right="-285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3" w:name="dst100504"/>
      <w:bookmarkStart w:id="4" w:name="dst100505"/>
      <w:bookmarkEnd w:id="3"/>
      <w:bookmarkEnd w:id="4"/>
      <w:r w:rsidRPr="00F84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Проведение профилактических мероприятий, направленных на соблюдение подконтрольными субъектами обязательных требований и побуждение подконтрольных субъектов к добросовестности, должно способствовать улучшению в целом ситуации, снижению количества выявляемых нарушений обязательных требований в указанной сфере.</w:t>
      </w:r>
    </w:p>
    <w:p w:rsidR="00B977C2" w:rsidRPr="00F84D36" w:rsidRDefault="00B977C2" w:rsidP="00B977C2">
      <w:pPr>
        <w:autoSpaceDE w:val="0"/>
        <w:autoSpaceDN w:val="0"/>
        <w:adjustRightInd w:val="0"/>
        <w:spacing w:after="0" w:line="240" w:lineRule="auto"/>
        <w:ind w:right="-285"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977C2" w:rsidRPr="00F84D36" w:rsidRDefault="00B977C2" w:rsidP="00B977C2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977C2" w:rsidRPr="00F84D36" w:rsidRDefault="00B977C2" w:rsidP="00B977C2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2. Цели и задачи </w:t>
      </w:r>
      <w:proofErr w:type="gramStart"/>
      <w:r w:rsidRPr="00F84D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реализации программы профилактики рисков причинения вреда</w:t>
      </w:r>
      <w:proofErr w:type="gramEnd"/>
    </w:p>
    <w:p w:rsidR="00B977C2" w:rsidRPr="00F84D36" w:rsidRDefault="00B977C2" w:rsidP="00B977C2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77C2" w:rsidRPr="00F84D36" w:rsidRDefault="00B977C2" w:rsidP="00B977C2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2.1.  Целями Программы профилактики являются:</w:t>
      </w:r>
    </w:p>
    <w:p w:rsidR="00B977C2" w:rsidRPr="00F84D36" w:rsidRDefault="00B977C2" w:rsidP="00B977C2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977C2" w:rsidRPr="00F84D36" w:rsidRDefault="00B977C2" w:rsidP="00B977C2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right="-285"/>
        <w:contextualSpacing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             1) Стимулирование добросовестного соблюдения обязательных требований всеми контролируемыми лицами; </w:t>
      </w:r>
    </w:p>
    <w:p w:rsidR="00B977C2" w:rsidRPr="00F84D36" w:rsidRDefault="00B977C2" w:rsidP="00B977C2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right="-285"/>
        <w:contextualSpacing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</w:rPr>
      </w:pPr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             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977C2" w:rsidRPr="00F84D36" w:rsidRDefault="00B977C2" w:rsidP="00B977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85"/>
        <w:contextualSpacing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</w:rPr>
      </w:pPr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             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B977C2" w:rsidRPr="00F84D36" w:rsidRDefault="00B977C2" w:rsidP="00B977C2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right="-285"/>
        <w:contextualSpacing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</w:rPr>
      </w:pPr>
      <w:r w:rsidRPr="00F84D36">
        <w:rPr>
          <w:rFonts w:ascii="Times New Roman" w:eastAsia="Andale Sans UI" w:hAnsi="Times New Roman" w:cs="Times New Roman"/>
          <w:sz w:val="24"/>
          <w:szCs w:val="24"/>
          <w:lang w:eastAsia="zh-CN"/>
        </w:rPr>
        <w:t xml:space="preserve">            4) Предупреждение </w:t>
      </w:r>
      <w:proofErr w:type="gramStart"/>
      <w:r w:rsidRPr="00F84D36">
        <w:rPr>
          <w:rFonts w:ascii="Times New Roman" w:eastAsia="Andale Sans UI" w:hAnsi="Times New Roman" w:cs="Times New Roman"/>
          <w:sz w:val="24"/>
          <w:szCs w:val="24"/>
          <w:lang w:eastAsia="zh-CN"/>
        </w:rPr>
        <w:t>нарушений</w:t>
      </w:r>
      <w:proofErr w:type="gramEnd"/>
      <w:r w:rsidRPr="00F84D36">
        <w:rPr>
          <w:rFonts w:ascii="Times New Roman" w:eastAsia="Andale Sans UI" w:hAnsi="Times New Roman" w:cs="Times New Roman"/>
          <w:sz w:val="24"/>
          <w:szCs w:val="24"/>
          <w:lang w:eastAsia="zh-CN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B977C2" w:rsidRPr="00F84D36" w:rsidRDefault="00B977C2" w:rsidP="00B977C2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right="-285"/>
        <w:contextualSpacing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</w:rPr>
      </w:pPr>
      <w:r w:rsidRPr="00F84D36">
        <w:rPr>
          <w:rFonts w:ascii="Times New Roman" w:eastAsia="Andale Sans UI" w:hAnsi="Times New Roman" w:cs="Times New Roman"/>
          <w:sz w:val="24"/>
          <w:szCs w:val="24"/>
          <w:lang w:eastAsia="zh-CN"/>
        </w:rPr>
        <w:t xml:space="preserve">            5) Снижение административной нагрузки на контролируемых лиц;</w:t>
      </w:r>
    </w:p>
    <w:p w:rsidR="00B977C2" w:rsidRPr="00F84D36" w:rsidRDefault="00B977C2" w:rsidP="00B977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85"/>
        <w:contextualSpacing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</w:rPr>
      </w:pPr>
      <w:r w:rsidRPr="00F84D36">
        <w:rPr>
          <w:rFonts w:ascii="Times New Roman" w:eastAsia="Andale Sans UI" w:hAnsi="Times New Roman" w:cs="Times New Roman"/>
          <w:sz w:val="24"/>
          <w:szCs w:val="24"/>
          <w:lang w:eastAsia="zh-CN"/>
        </w:rPr>
        <w:t xml:space="preserve">            6) Снижение размера ущерба, причиняемого охраняемым законом ценностям.</w:t>
      </w:r>
    </w:p>
    <w:p w:rsidR="00B977C2" w:rsidRPr="00F84D36" w:rsidRDefault="00B977C2" w:rsidP="00B977C2">
      <w:pPr>
        <w:autoSpaceDE w:val="0"/>
        <w:autoSpaceDN w:val="0"/>
        <w:adjustRightInd w:val="0"/>
        <w:spacing w:after="0" w:line="240" w:lineRule="auto"/>
        <w:ind w:right="-285"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977C2" w:rsidRPr="00F84D36" w:rsidRDefault="00B977C2" w:rsidP="00B977C2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2.2. Задачами профилактической работы являются:</w:t>
      </w:r>
    </w:p>
    <w:p w:rsidR="00B977C2" w:rsidRPr="00F84D36" w:rsidRDefault="00B977C2" w:rsidP="00B977C2">
      <w:pPr>
        <w:autoSpaceDE w:val="0"/>
        <w:autoSpaceDN w:val="0"/>
        <w:adjustRightInd w:val="0"/>
        <w:spacing w:after="0" w:line="240" w:lineRule="auto"/>
        <w:ind w:right="-285"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977C2" w:rsidRPr="00F84D36" w:rsidRDefault="00B977C2" w:rsidP="00B977C2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220" w:after="0" w:line="240" w:lineRule="auto"/>
        <w:ind w:right="-28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            1) Укрепление </w:t>
      </w:r>
      <w:proofErr w:type="gramStart"/>
      <w:r w:rsidRPr="00F84D36">
        <w:rPr>
          <w:rFonts w:ascii="Times New Roman" w:eastAsia="Calibri" w:hAnsi="Times New Roman" w:cs="Times New Roman"/>
          <w:sz w:val="24"/>
          <w:szCs w:val="24"/>
        </w:rPr>
        <w:t>системы профилактики нарушений рисков причинения</w:t>
      </w:r>
      <w:proofErr w:type="gramEnd"/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 вреда (ущерба) охраняемым законом ценностям;</w:t>
      </w:r>
    </w:p>
    <w:p w:rsidR="00B977C2" w:rsidRPr="00F84D36" w:rsidRDefault="00B977C2" w:rsidP="00B977C2">
      <w:pPr>
        <w:widowControl w:val="0"/>
        <w:suppressAutoHyphens/>
        <w:spacing w:after="0" w:line="240" w:lineRule="auto"/>
        <w:ind w:right="-285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F84D36">
        <w:rPr>
          <w:rFonts w:ascii="Times New Roman" w:eastAsia="Calibri" w:hAnsi="Times New Roman" w:cs="Times New Roman"/>
          <w:iCs/>
          <w:sz w:val="24"/>
          <w:szCs w:val="24"/>
        </w:rPr>
        <w:t xml:space="preserve">             2) Повышение правосознания и правовой культуры юридических лиц, индивидуальных предпринимателей и граждан в сфере благоустройства на территории муниципального образования;</w:t>
      </w:r>
    </w:p>
    <w:p w:rsidR="00B977C2" w:rsidRPr="00F84D36" w:rsidRDefault="00B977C2" w:rsidP="00B977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8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             3) Выявление и устранение причин, факторов и условий, способствующих нарушениям субъектами обязательных требований, в отношении которых осуществляется муниципальный контроль.</w:t>
      </w:r>
    </w:p>
    <w:p w:rsidR="00B977C2" w:rsidRPr="00F84D36" w:rsidRDefault="00B977C2" w:rsidP="00B977C2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220" w:after="0" w:line="240" w:lineRule="auto"/>
        <w:ind w:right="-28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             4) Принятие мер по устранению причин, факторов и условий, способствующих нарушению субъектами, в отношении которых осуществляется муниципальный контроль, обязательных требований.</w:t>
      </w:r>
    </w:p>
    <w:p w:rsidR="00B977C2" w:rsidRPr="00F84D36" w:rsidRDefault="00B977C2" w:rsidP="00B977C2">
      <w:pPr>
        <w:autoSpaceDE w:val="0"/>
        <w:autoSpaceDN w:val="0"/>
        <w:adjustRightInd w:val="0"/>
        <w:spacing w:before="220" w:after="0" w:line="240" w:lineRule="auto"/>
        <w:ind w:right="-285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77C2" w:rsidRPr="00F84D36" w:rsidRDefault="00B977C2" w:rsidP="00B977C2">
      <w:pPr>
        <w:autoSpaceDE w:val="0"/>
        <w:autoSpaceDN w:val="0"/>
        <w:adjustRightInd w:val="0"/>
        <w:spacing w:after="0" w:line="240" w:lineRule="auto"/>
        <w:ind w:right="-285"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3. Перечень профилактических мероприятий на 2025 год, сроки (периодичность) их проведения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05"/>
        <w:gridCol w:w="1702"/>
        <w:gridCol w:w="3544"/>
      </w:tblGrid>
      <w:tr w:rsidR="00B977C2" w:rsidRPr="00F84D36" w:rsidTr="008B1C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2" w:rsidRPr="00F84D36" w:rsidRDefault="00B977C2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№ </w:t>
            </w:r>
            <w:proofErr w:type="gramStart"/>
            <w:r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</w:t>
            </w:r>
            <w:proofErr w:type="gramEnd"/>
            <w:r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/п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2" w:rsidRPr="00F84D36" w:rsidRDefault="00B977C2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2" w:rsidRPr="00F84D36" w:rsidRDefault="00B977C2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2" w:rsidRPr="00F84D36" w:rsidRDefault="00B977C2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Структурное подразделение, ответственное за реализацию</w:t>
            </w:r>
          </w:p>
        </w:tc>
      </w:tr>
      <w:tr w:rsidR="00B977C2" w:rsidRPr="00F84D36" w:rsidTr="008B1C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C2" w:rsidRPr="00F84D36" w:rsidRDefault="00B977C2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1.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2" w:rsidRPr="00F84D36" w:rsidRDefault="00B977C2" w:rsidP="008B1C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Информирование</w:t>
            </w:r>
          </w:p>
          <w:p w:rsidR="00B977C2" w:rsidRPr="00F84D36" w:rsidRDefault="00B977C2" w:rsidP="008B1C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C2" w:rsidRPr="00F84D36" w:rsidRDefault="00B977C2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постоянно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2" w:rsidRPr="00F84D36" w:rsidRDefault="00B977C2" w:rsidP="008B1C4A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Инженер 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емлеустроитель  Администрации Батуринского сельского поселения</w:t>
            </w:r>
          </w:p>
        </w:tc>
      </w:tr>
      <w:tr w:rsidR="00B977C2" w:rsidRPr="00F84D36" w:rsidTr="008B1C4A">
        <w:trPr>
          <w:trHeight w:val="19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C2" w:rsidRPr="00F84D36" w:rsidRDefault="00B977C2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2.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Обобщение правоприменительной практики</w:t>
            </w: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  <w:p w:rsidR="00B977C2" w:rsidRPr="00F84D36" w:rsidRDefault="00B977C2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C2" w:rsidRPr="00F84D36" w:rsidRDefault="00B977C2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IV</w:t>
            </w:r>
            <w:r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квартал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2" w:rsidRPr="00F84D36" w:rsidRDefault="00B977C2" w:rsidP="008B1C4A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Инженер 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емлеустроитель  Администрации Батуринского сельского поселения</w:t>
            </w:r>
          </w:p>
        </w:tc>
      </w:tr>
      <w:tr w:rsidR="00B977C2" w:rsidRPr="00F84D36" w:rsidTr="008B1C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C2" w:rsidRPr="00F84D36" w:rsidRDefault="00B977C2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3.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Объявление предостережения</w:t>
            </w:r>
          </w:p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r w:rsidRPr="00F84D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977C2" w:rsidRPr="00F84D36" w:rsidRDefault="00B977C2" w:rsidP="008B1C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C2" w:rsidRPr="00F84D36" w:rsidRDefault="00B977C2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наличии сведений о готовящихся нарушениях обязательных требований или признаках нарушений обязательных требований и (или) 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</w:t>
            </w:r>
            <w:r w:rsidRPr="00F84D3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ценностям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2" w:rsidRPr="00F84D36" w:rsidRDefault="00B977C2" w:rsidP="008B1C4A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 xml:space="preserve">Инженер 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емлеустроитель  Администрации Батуринского сельского поселения</w:t>
            </w:r>
          </w:p>
        </w:tc>
      </w:tr>
      <w:tr w:rsidR="00B977C2" w:rsidRPr="00F84D36" w:rsidTr="008B1C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C2" w:rsidRPr="00F84D36" w:rsidRDefault="00B977C2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4.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Консультирование.</w:t>
            </w:r>
          </w:p>
          <w:p w:rsidR="00B977C2" w:rsidRPr="00F84D36" w:rsidRDefault="00B977C2" w:rsidP="008B1C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C2" w:rsidRPr="00F84D36" w:rsidRDefault="00B977C2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2" w:rsidRPr="00F84D36" w:rsidRDefault="00B977C2" w:rsidP="008B1C4A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Инженер 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емлеустроитель  Администрации Батуринского сельского поселения</w:t>
            </w:r>
          </w:p>
        </w:tc>
      </w:tr>
      <w:tr w:rsidR="00B977C2" w:rsidRPr="00F84D36" w:rsidTr="008B1C4A">
        <w:trPr>
          <w:trHeight w:val="17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C2" w:rsidRPr="00F84D36" w:rsidRDefault="00B977C2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C2" w:rsidRPr="00F84D36" w:rsidRDefault="00B977C2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Профилактический визит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C2" w:rsidRPr="00F84D36" w:rsidRDefault="00B977C2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2" w:rsidRPr="00F84D36" w:rsidRDefault="00B977C2" w:rsidP="008B1C4A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Инженер 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емлеустроитель  Администрации Батуринского сельского поселения</w:t>
            </w:r>
          </w:p>
        </w:tc>
      </w:tr>
    </w:tbl>
    <w:p w:rsidR="00B977C2" w:rsidRPr="00F84D36" w:rsidRDefault="00B977C2" w:rsidP="00B977C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977C2" w:rsidRPr="00F84D36" w:rsidRDefault="00B977C2" w:rsidP="00B977C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4. Показатели результативности и эффективности </w:t>
      </w:r>
      <w:proofErr w:type="gramStart"/>
      <w:r w:rsidRPr="00F84D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 профилактики рисков причинения вреда</w:t>
      </w:r>
      <w:proofErr w:type="gramEnd"/>
    </w:p>
    <w:p w:rsidR="00B977C2" w:rsidRPr="00F84D36" w:rsidRDefault="00B977C2" w:rsidP="00B977C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694"/>
      </w:tblGrid>
      <w:tr w:rsidR="00B977C2" w:rsidRPr="00F84D36" w:rsidTr="008B1C4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2" w:rsidRPr="00F84D36" w:rsidRDefault="00B977C2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2" w:rsidRPr="00F84D36" w:rsidRDefault="00B977C2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2" w:rsidRPr="00F84D36" w:rsidRDefault="00B977C2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</w:p>
        </w:tc>
      </w:tr>
      <w:tr w:rsidR="00B977C2" w:rsidRPr="00F84D36" w:rsidTr="008B1C4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2" w:rsidRPr="00F84D36" w:rsidRDefault="00B977C2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2" w:rsidRPr="00F84D36" w:rsidRDefault="00B977C2" w:rsidP="008B1C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2" w:rsidRPr="00F84D36" w:rsidRDefault="00B977C2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</w:tr>
      <w:tr w:rsidR="00B977C2" w:rsidRPr="00F84D36" w:rsidTr="008B1C4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2" w:rsidRPr="00F84D36" w:rsidRDefault="00B977C2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2" w:rsidRPr="00F84D36" w:rsidRDefault="00B977C2" w:rsidP="008B1C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2" w:rsidRPr="00F84D36" w:rsidRDefault="00B977C2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</w:tr>
    </w:tbl>
    <w:p w:rsidR="00B977C2" w:rsidRPr="00F84D36" w:rsidRDefault="00B977C2" w:rsidP="00B977C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77C2" w:rsidRDefault="00B977C2" w:rsidP="00B977C2">
      <w:pPr>
        <w:widowControl w:val="0"/>
        <w:autoSpaceDE w:val="0"/>
        <w:autoSpaceDN w:val="0"/>
        <w:adjustRightInd w:val="0"/>
        <w:spacing w:after="0" w:line="240" w:lineRule="auto"/>
        <w:ind w:left="4395" w:firstLine="708"/>
        <w:outlineLvl w:val="0"/>
        <w:rPr>
          <w:rFonts w:ascii="Times New Roman" w:hAnsi="Times New Roman" w:cs="Times New Roman"/>
          <w:sz w:val="24"/>
          <w:szCs w:val="24"/>
        </w:rPr>
      </w:pPr>
    </w:p>
    <w:p w:rsidR="00B977C2" w:rsidRDefault="00B977C2" w:rsidP="00B977C2">
      <w:pPr>
        <w:widowControl w:val="0"/>
        <w:autoSpaceDE w:val="0"/>
        <w:autoSpaceDN w:val="0"/>
        <w:adjustRightInd w:val="0"/>
        <w:spacing w:after="0" w:line="240" w:lineRule="auto"/>
        <w:ind w:left="4395" w:firstLine="708"/>
        <w:outlineLvl w:val="0"/>
        <w:rPr>
          <w:rFonts w:ascii="Times New Roman" w:hAnsi="Times New Roman" w:cs="Times New Roman"/>
          <w:sz w:val="24"/>
          <w:szCs w:val="24"/>
        </w:rPr>
      </w:pPr>
    </w:p>
    <w:p w:rsidR="00B977C2" w:rsidRDefault="00B977C2" w:rsidP="00B977C2">
      <w:pPr>
        <w:widowControl w:val="0"/>
        <w:autoSpaceDE w:val="0"/>
        <w:autoSpaceDN w:val="0"/>
        <w:adjustRightInd w:val="0"/>
        <w:spacing w:after="0" w:line="240" w:lineRule="auto"/>
        <w:ind w:left="4395" w:firstLine="708"/>
        <w:outlineLvl w:val="0"/>
        <w:rPr>
          <w:rFonts w:ascii="Times New Roman" w:hAnsi="Times New Roman" w:cs="Times New Roman"/>
          <w:sz w:val="24"/>
          <w:szCs w:val="24"/>
        </w:rPr>
      </w:pPr>
    </w:p>
    <w:p w:rsidR="00B977C2" w:rsidRDefault="00B977C2" w:rsidP="00B977C2">
      <w:pPr>
        <w:widowControl w:val="0"/>
        <w:autoSpaceDE w:val="0"/>
        <w:autoSpaceDN w:val="0"/>
        <w:adjustRightInd w:val="0"/>
        <w:spacing w:after="0" w:line="240" w:lineRule="auto"/>
        <w:ind w:left="4395" w:firstLine="708"/>
        <w:outlineLvl w:val="0"/>
        <w:rPr>
          <w:rFonts w:ascii="Times New Roman" w:hAnsi="Times New Roman" w:cs="Times New Roman"/>
          <w:sz w:val="24"/>
          <w:szCs w:val="24"/>
        </w:rPr>
      </w:pPr>
    </w:p>
    <w:p w:rsidR="00B977C2" w:rsidRDefault="00B977C2" w:rsidP="00B977C2">
      <w:pPr>
        <w:widowControl w:val="0"/>
        <w:autoSpaceDE w:val="0"/>
        <w:autoSpaceDN w:val="0"/>
        <w:adjustRightInd w:val="0"/>
        <w:spacing w:after="0" w:line="240" w:lineRule="auto"/>
        <w:ind w:left="4395" w:firstLine="708"/>
        <w:outlineLvl w:val="0"/>
        <w:rPr>
          <w:rFonts w:ascii="Times New Roman" w:hAnsi="Times New Roman" w:cs="Times New Roman"/>
          <w:sz w:val="24"/>
          <w:szCs w:val="24"/>
        </w:rPr>
      </w:pPr>
    </w:p>
    <w:p w:rsidR="00B977C2" w:rsidRDefault="00B977C2" w:rsidP="00B977C2">
      <w:pPr>
        <w:widowControl w:val="0"/>
        <w:autoSpaceDE w:val="0"/>
        <w:autoSpaceDN w:val="0"/>
        <w:adjustRightInd w:val="0"/>
        <w:spacing w:after="0" w:line="240" w:lineRule="auto"/>
        <w:ind w:left="4395" w:firstLine="708"/>
        <w:outlineLvl w:val="0"/>
        <w:rPr>
          <w:rFonts w:ascii="Times New Roman" w:hAnsi="Times New Roman" w:cs="Times New Roman"/>
          <w:sz w:val="24"/>
          <w:szCs w:val="24"/>
        </w:rPr>
      </w:pPr>
    </w:p>
    <w:p w:rsidR="00B977C2" w:rsidRDefault="00B977C2" w:rsidP="00B977C2">
      <w:pPr>
        <w:widowControl w:val="0"/>
        <w:autoSpaceDE w:val="0"/>
        <w:autoSpaceDN w:val="0"/>
        <w:adjustRightInd w:val="0"/>
        <w:spacing w:after="0" w:line="240" w:lineRule="auto"/>
        <w:ind w:left="4395" w:firstLine="708"/>
        <w:outlineLvl w:val="0"/>
        <w:rPr>
          <w:rFonts w:ascii="Times New Roman" w:hAnsi="Times New Roman" w:cs="Times New Roman"/>
          <w:sz w:val="24"/>
          <w:szCs w:val="24"/>
        </w:rPr>
      </w:pPr>
    </w:p>
    <w:p w:rsidR="00B977C2" w:rsidRDefault="00B977C2" w:rsidP="00B977C2">
      <w:pPr>
        <w:widowControl w:val="0"/>
        <w:autoSpaceDE w:val="0"/>
        <w:autoSpaceDN w:val="0"/>
        <w:adjustRightInd w:val="0"/>
        <w:spacing w:after="0" w:line="240" w:lineRule="auto"/>
        <w:ind w:left="4395" w:firstLine="708"/>
        <w:outlineLvl w:val="0"/>
        <w:rPr>
          <w:rFonts w:ascii="Times New Roman" w:hAnsi="Times New Roman" w:cs="Times New Roman"/>
          <w:sz w:val="24"/>
          <w:szCs w:val="24"/>
        </w:rPr>
      </w:pPr>
    </w:p>
    <w:p w:rsidR="00B977C2" w:rsidRDefault="00B977C2" w:rsidP="00B977C2">
      <w:pPr>
        <w:widowControl w:val="0"/>
        <w:autoSpaceDE w:val="0"/>
        <w:autoSpaceDN w:val="0"/>
        <w:adjustRightInd w:val="0"/>
        <w:spacing w:after="0" w:line="240" w:lineRule="auto"/>
        <w:ind w:left="4395" w:firstLine="708"/>
        <w:outlineLvl w:val="0"/>
        <w:rPr>
          <w:rFonts w:ascii="Times New Roman" w:hAnsi="Times New Roman" w:cs="Times New Roman"/>
          <w:sz w:val="24"/>
          <w:szCs w:val="24"/>
        </w:rPr>
      </w:pPr>
    </w:p>
    <w:p w:rsidR="00B977C2" w:rsidRDefault="00B977C2" w:rsidP="00B977C2">
      <w:pPr>
        <w:widowControl w:val="0"/>
        <w:autoSpaceDE w:val="0"/>
        <w:autoSpaceDN w:val="0"/>
        <w:adjustRightInd w:val="0"/>
        <w:spacing w:after="0" w:line="240" w:lineRule="auto"/>
        <w:ind w:left="4395" w:firstLine="708"/>
        <w:outlineLvl w:val="0"/>
        <w:rPr>
          <w:rFonts w:ascii="Times New Roman" w:hAnsi="Times New Roman" w:cs="Times New Roman"/>
          <w:sz w:val="24"/>
          <w:szCs w:val="24"/>
        </w:rPr>
      </w:pPr>
    </w:p>
    <w:p w:rsidR="00B977C2" w:rsidRDefault="00B977C2" w:rsidP="00B977C2">
      <w:pPr>
        <w:widowControl w:val="0"/>
        <w:autoSpaceDE w:val="0"/>
        <w:autoSpaceDN w:val="0"/>
        <w:adjustRightInd w:val="0"/>
        <w:spacing w:after="0" w:line="240" w:lineRule="auto"/>
        <w:ind w:left="4395" w:firstLine="708"/>
        <w:outlineLvl w:val="0"/>
        <w:rPr>
          <w:rFonts w:ascii="Times New Roman" w:hAnsi="Times New Roman" w:cs="Times New Roman"/>
          <w:sz w:val="24"/>
          <w:szCs w:val="24"/>
        </w:rPr>
      </w:pPr>
    </w:p>
    <w:p w:rsidR="00B977C2" w:rsidRDefault="00B977C2" w:rsidP="00B977C2">
      <w:pPr>
        <w:widowControl w:val="0"/>
        <w:autoSpaceDE w:val="0"/>
        <w:autoSpaceDN w:val="0"/>
        <w:adjustRightInd w:val="0"/>
        <w:spacing w:after="0" w:line="240" w:lineRule="auto"/>
        <w:ind w:left="4395" w:firstLine="708"/>
        <w:outlineLvl w:val="0"/>
        <w:rPr>
          <w:rFonts w:ascii="Times New Roman" w:hAnsi="Times New Roman" w:cs="Times New Roman"/>
          <w:sz w:val="24"/>
          <w:szCs w:val="24"/>
        </w:rPr>
      </w:pPr>
    </w:p>
    <w:p w:rsidR="00B977C2" w:rsidRDefault="00B977C2" w:rsidP="00B977C2">
      <w:pPr>
        <w:widowControl w:val="0"/>
        <w:autoSpaceDE w:val="0"/>
        <w:autoSpaceDN w:val="0"/>
        <w:adjustRightInd w:val="0"/>
        <w:spacing w:after="0" w:line="240" w:lineRule="auto"/>
        <w:ind w:left="4395" w:firstLine="708"/>
        <w:outlineLvl w:val="0"/>
        <w:rPr>
          <w:rFonts w:ascii="Times New Roman" w:hAnsi="Times New Roman" w:cs="Times New Roman"/>
          <w:sz w:val="24"/>
          <w:szCs w:val="24"/>
        </w:rPr>
      </w:pPr>
    </w:p>
    <w:p w:rsidR="00B977C2" w:rsidRDefault="00B977C2" w:rsidP="00B977C2">
      <w:pPr>
        <w:widowControl w:val="0"/>
        <w:autoSpaceDE w:val="0"/>
        <w:autoSpaceDN w:val="0"/>
        <w:adjustRightInd w:val="0"/>
        <w:spacing w:after="0" w:line="240" w:lineRule="auto"/>
        <w:ind w:left="4395" w:firstLine="708"/>
        <w:outlineLvl w:val="0"/>
        <w:rPr>
          <w:rFonts w:ascii="Times New Roman" w:hAnsi="Times New Roman" w:cs="Times New Roman"/>
          <w:sz w:val="24"/>
          <w:szCs w:val="24"/>
        </w:rPr>
      </w:pPr>
    </w:p>
    <w:p w:rsidR="00B977C2" w:rsidRDefault="00B977C2" w:rsidP="00B977C2">
      <w:pPr>
        <w:widowControl w:val="0"/>
        <w:tabs>
          <w:tab w:val="left" w:pos="6840"/>
        </w:tabs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0303C6" w:rsidRDefault="000303C6"/>
    <w:sectPr w:rsidR="00030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ndale Sans UI">
    <w:altName w:val="Arial Unicode MS"/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868"/>
    <w:rsid w:val="000303C6"/>
    <w:rsid w:val="00B07868"/>
    <w:rsid w:val="00B9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2181</Words>
  <Characters>12438</Characters>
  <Application>Microsoft Office Word</Application>
  <DocSecurity>0</DocSecurity>
  <Lines>103</Lines>
  <Paragraphs>29</Paragraphs>
  <ScaleCrop>false</ScaleCrop>
  <Company/>
  <LinksUpToDate>false</LinksUpToDate>
  <CharactersWithSpaces>14590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2024-10-04T08:11:00Z</dcterms:created>
  <dcterms:modified xsi:type="dcterms:W3CDTF">2024-10-04T08:11:00Z</dcterms:modified>
</cp:coreProperties>
</file>